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41" w:rsidRPr="00924F17" w:rsidRDefault="00D27441" w:rsidP="00D27441">
      <w:pPr>
        <w:widowControl/>
        <w:spacing w:before="150" w:after="150" w:line="62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附件</w:t>
      </w:r>
    </w:p>
    <w:p w:rsidR="00D27441" w:rsidRPr="00924F17" w:rsidRDefault="00D27441" w:rsidP="00D27441">
      <w:pPr>
        <w:widowControl/>
        <w:spacing w:before="150" w:after="150" w:line="62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宋体" w:eastAsia="宋体" w:hAnsi="宋体" w:cs="宋体"/>
          <w:b/>
          <w:bCs/>
          <w:kern w:val="0"/>
          <w:sz w:val="44"/>
          <w:szCs w:val="44"/>
        </w:rPr>
        <w:t>合格党员标准（参考）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教学科研岗位党员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：自觉</w:t>
      </w:r>
      <w:proofErr w:type="gramStart"/>
      <w:r w:rsidRPr="00924F17">
        <w:rPr>
          <w:rFonts w:ascii="宋体" w:eastAsia="宋体" w:hAnsi="宋体" w:cs="宋体"/>
          <w:kern w:val="0"/>
          <w:sz w:val="34"/>
          <w:szCs w:val="34"/>
        </w:rPr>
        <w:t>践行</w:t>
      </w:r>
      <w:proofErr w:type="gramEnd"/>
      <w:r w:rsidRPr="00924F17">
        <w:rPr>
          <w:rFonts w:ascii="宋体" w:eastAsia="宋体" w:hAnsi="宋体" w:cs="宋体"/>
          <w:kern w:val="0"/>
          <w:sz w:val="34"/>
          <w:szCs w:val="34"/>
        </w:rPr>
        <w:t>“四有”好老师标准，敬业修德，奉献社会，带头</w:t>
      </w:r>
      <w:proofErr w:type="gramStart"/>
      <w:r w:rsidRPr="00924F17">
        <w:rPr>
          <w:rFonts w:ascii="宋体" w:eastAsia="宋体" w:hAnsi="宋体" w:cs="宋体"/>
          <w:kern w:val="0"/>
          <w:sz w:val="34"/>
          <w:szCs w:val="34"/>
        </w:rPr>
        <w:t>践行</w:t>
      </w:r>
      <w:proofErr w:type="gramEnd"/>
      <w:r w:rsidRPr="00924F17">
        <w:rPr>
          <w:rFonts w:ascii="宋体" w:eastAsia="宋体" w:hAnsi="宋体" w:cs="宋体"/>
          <w:kern w:val="0"/>
          <w:sz w:val="34"/>
          <w:szCs w:val="34"/>
        </w:rPr>
        <w:t>社会主义核心价值观，踊跃投身教育教学创新实践，不断提高业务能力和教育教学质量，做学生健康成长的指导者和引路人。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学生党员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：做勤学修德明辨笃实的表率，坚持理想信念，练就过硬本领，勇于创新创造，矢志艰苦奋斗，锤炼高尚品格，增强社会责任感、创新精神、实践能力。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医疗护理岗位党员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：主动参与公立医院改革，加强医德医风建设，提升医疗护理水平和服务质量。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管理岗位党员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：认真履行岗位职责，切实转变工作作风，讲规则、讲程序，着力提高工作效率。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窗口和服务岗位党员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：增强服务育人意识，努力提高服务质量，展示良好风采形象。</w:t>
      </w:r>
    </w:p>
    <w:p w:rsidR="00D27441" w:rsidRPr="00924F17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产业岗位党员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：着力提升企业管理水平，不断提高社会效益和经济效益。</w:t>
      </w:r>
    </w:p>
    <w:p w:rsidR="00D577A4" w:rsidRPr="00D27441" w:rsidRDefault="00D27441" w:rsidP="00D27441">
      <w:pPr>
        <w:widowControl/>
        <w:spacing w:before="150" w:after="150" w:line="620" w:lineRule="atLeast"/>
        <w:ind w:firstLine="6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24F17">
        <w:rPr>
          <w:rFonts w:ascii="黑体" w:eastAsia="黑体" w:hAnsi="黑体" w:cs="宋体" w:hint="eastAsia"/>
          <w:kern w:val="0"/>
          <w:sz w:val="34"/>
          <w:szCs w:val="34"/>
        </w:rPr>
        <w:t>离退休党员</w:t>
      </w:r>
      <w:r w:rsidRPr="00924F17">
        <w:rPr>
          <w:rFonts w:ascii="宋体" w:eastAsia="宋体" w:hAnsi="宋体" w:cs="宋体"/>
          <w:kern w:val="0"/>
          <w:sz w:val="34"/>
          <w:szCs w:val="34"/>
        </w:rPr>
        <w:t>：着力增强党员意识，永葆党员青春活力。</w:t>
      </w:r>
      <w:bookmarkStart w:id="0" w:name="_GoBack"/>
      <w:bookmarkEnd w:id="0"/>
    </w:p>
    <w:sectPr w:rsidR="00D577A4" w:rsidRPr="00D27441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41"/>
    <w:rsid w:val="00D27441"/>
    <w:rsid w:val="00D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2016-10-09T01:25:00Z</dcterms:created>
  <dcterms:modified xsi:type="dcterms:W3CDTF">2016-10-09T01:25:00Z</dcterms:modified>
</cp:coreProperties>
</file>