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45B" w:rsidRDefault="0001245B" w:rsidP="0001245B">
      <w:pPr>
        <w:jc w:val="center"/>
        <w:rPr>
          <w:b/>
          <w:bCs/>
        </w:rPr>
      </w:pPr>
      <w:r>
        <w:rPr>
          <w:rFonts w:ascii="宋体" w:hAnsi="宋体" w:hint="eastAsia"/>
          <w:b/>
          <w:bCs/>
        </w:rPr>
        <w:t>商学院201</w:t>
      </w:r>
      <w:r>
        <w:rPr>
          <w:b/>
          <w:bCs/>
        </w:rPr>
        <w:t>8</w:t>
      </w:r>
      <w:r>
        <w:rPr>
          <w:rFonts w:ascii="宋体" w:hAnsi="宋体" w:hint="eastAsia"/>
          <w:b/>
          <w:bCs/>
        </w:rPr>
        <w:t>年</w:t>
      </w:r>
      <w:r w:rsidR="00FB05DD">
        <w:rPr>
          <w:rFonts w:ascii="宋体" w:hAnsi="宋体" w:hint="eastAsia"/>
          <w:b/>
          <w:bCs/>
        </w:rPr>
        <w:t>专业型</w:t>
      </w:r>
      <w:r>
        <w:rPr>
          <w:rFonts w:ascii="宋体" w:hAnsi="宋体" w:hint="eastAsia"/>
          <w:b/>
          <w:bCs/>
        </w:rPr>
        <w:t>硕士研究生入学考试复试工作方案</w:t>
      </w:r>
    </w:p>
    <w:p w:rsidR="0001245B" w:rsidRDefault="0001245B" w:rsidP="0001245B">
      <w:pPr>
        <w:jc w:val="center"/>
        <w:rPr>
          <w:sz w:val="24"/>
          <w:szCs w:val="24"/>
        </w:rPr>
      </w:pPr>
      <w:r>
        <w:rPr>
          <w:sz w:val="24"/>
          <w:szCs w:val="24"/>
        </w:rPr>
        <w:t xml:space="preserve"> </w:t>
      </w:r>
    </w:p>
    <w:p w:rsidR="0001245B" w:rsidRDefault="0001245B" w:rsidP="0001245B">
      <w:pPr>
        <w:ind w:firstLineChars="200" w:firstLine="480"/>
        <w:jc w:val="left"/>
        <w:rPr>
          <w:sz w:val="24"/>
          <w:szCs w:val="24"/>
        </w:rPr>
      </w:pPr>
      <w:r>
        <w:rPr>
          <w:rFonts w:ascii="宋体" w:hAnsi="宋体" w:hint="eastAsia"/>
          <w:sz w:val="24"/>
          <w:szCs w:val="24"/>
        </w:rPr>
        <w:t>根据《中南大学</w:t>
      </w:r>
      <w:r>
        <w:rPr>
          <w:rFonts w:ascii="宋体" w:hAnsi="宋体"/>
          <w:sz w:val="24"/>
          <w:szCs w:val="24"/>
        </w:rPr>
        <w:t>关于做好</w:t>
      </w:r>
      <w:r>
        <w:rPr>
          <w:rFonts w:ascii="宋体" w:hAnsi="宋体" w:hint="eastAsia"/>
          <w:sz w:val="24"/>
          <w:szCs w:val="24"/>
        </w:rPr>
        <w:t>2018年</w:t>
      </w:r>
      <w:r>
        <w:rPr>
          <w:rFonts w:ascii="宋体" w:hAnsi="宋体"/>
          <w:sz w:val="24"/>
          <w:szCs w:val="24"/>
        </w:rPr>
        <w:t>硕士研究生招生复试和录取工作的通知</w:t>
      </w:r>
      <w:r>
        <w:rPr>
          <w:rFonts w:ascii="宋体" w:hAnsi="宋体" w:hint="eastAsia"/>
          <w:sz w:val="24"/>
          <w:szCs w:val="24"/>
        </w:rPr>
        <w:t>》，</w:t>
      </w:r>
      <w:r>
        <w:rPr>
          <w:rFonts w:ascii="宋体" w:hAnsi="宋体"/>
          <w:sz w:val="24"/>
          <w:szCs w:val="24"/>
        </w:rPr>
        <w:t>特制</w:t>
      </w:r>
      <w:r>
        <w:rPr>
          <w:rFonts w:ascii="宋体" w:hAnsi="宋体" w:hint="eastAsia"/>
          <w:sz w:val="24"/>
          <w:szCs w:val="24"/>
        </w:rPr>
        <w:t>定</w:t>
      </w:r>
      <w:r>
        <w:rPr>
          <w:rFonts w:ascii="宋体" w:hAnsi="宋体"/>
          <w:sz w:val="24"/>
          <w:szCs w:val="24"/>
        </w:rPr>
        <w:t>本</w:t>
      </w:r>
      <w:r>
        <w:rPr>
          <w:rFonts w:ascii="宋体" w:hAnsi="宋体" w:hint="eastAsia"/>
          <w:sz w:val="24"/>
          <w:szCs w:val="24"/>
        </w:rPr>
        <w:t>复试</w:t>
      </w:r>
      <w:r>
        <w:rPr>
          <w:rFonts w:ascii="宋体" w:hAnsi="宋体"/>
          <w:sz w:val="24"/>
          <w:szCs w:val="24"/>
        </w:rPr>
        <w:t>工作方案。</w:t>
      </w:r>
    </w:p>
    <w:p w:rsidR="0001245B" w:rsidRDefault="0001245B" w:rsidP="0001245B">
      <w:pPr>
        <w:ind w:firstLineChars="200" w:firstLine="482"/>
        <w:jc w:val="left"/>
        <w:rPr>
          <w:rFonts w:ascii="宋体" w:hAnsi="宋体"/>
          <w:b/>
          <w:bCs/>
          <w:sz w:val="24"/>
          <w:szCs w:val="24"/>
        </w:rPr>
      </w:pPr>
      <w:r>
        <w:rPr>
          <w:rFonts w:ascii="宋体" w:hAnsi="宋体" w:hint="eastAsia"/>
          <w:b/>
          <w:bCs/>
          <w:sz w:val="24"/>
          <w:szCs w:val="24"/>
        </w:rPr>
        <w:t xml:space="preserve"> </w:t>
      </w:r>
    </w:p>
    <w:p w:rsidR="0001245B" w:rsidRPr="0001245B" w:rsidRDefault="0001245B" w:rsidP="0001245B">
      <w:pPr>
        <w:spacing w:line="240" w:lineRule="atLeast"/>
        <w:rPr>
          <w:rFonts w:ascii="宋体" w:hAnsi="宋体"/>
          <w:b/>
          <w:bCs/>
          <w:sz w:val="24"/>
          <w:szCs w:val="24"/>
        </w:rPr>
      </w:pPr>
      <w:r w:rsidRPr="0001245B">
        <w:rPr>
          <w:rFonts w:ascii="宋体" w:hAnsi="宋体" w:hint="eastAsia"/>
          <w:b/>
          <w:bCs/>
          <w:sz w:val="24"/>
          <w:szCs w:val="24"/>
        </w:rPr>
        <w:t>一、研究生招生工作领导小组、思想政治表现考核小组</w:t>
      </w:r>
    </w:p>
    <w:p w:rsidR="00FB05DD" w:rsidRPr="00FB05DD" w:rsidRDefault="00FB05DD" w:rsidP="00FB05DD">
      <w:pPr>
        <w:widowControl/>
        <w:spacing w:before="100" w:beforeAutospacing="1" w:after="100" w:afterAutospacing="1" w:line="260" w:lineRule="exact"/>
        <w:ind w:firstLineChars="200" w:firstLine="422"/>
        <w:jc w:val="left"/>
        <w:rPr>
          <w:rFonts w:ascii="宋体" w:hAnsi="宋体"/>
          <w:b/>
          <w:kern w:val="0"/>
          <w:sz w:val="21"/>
          <w:szCs w:val="21"/>
        </w:rPr>
      </w:pPr>
      <w:r w:rsidRPr="00FB05DD">
        <w:rPr>
          <w:rFonts w:ascii="宋体" w:hAnsi="宋体" w:hint="eastAsia"/>
          <w:b/>
          <w:kern w:val="0"/>
          <w:sz w:val="21"/>
          <w:szCs w:val="21"/>
        </w:rPr>
        <w:t>1.</w:t>
      </w:r>
      <w:r>
        <w:rPr>
          <w:rFonts w:ascii="宋体" w:hAnsi="宋体" w:hint="eastAsia"/>
          <w:b/>
          <w:kern w:val="0"/>
          <w:sz w:val="21"/>
          <w:szCs w:val="21"/>
        </w:rPr>
        <w:t>研究生</w:t>
      </w:r>
      <w:r w:rsidR="0001245B" w:rsidRPr="00FB05DD">
        <w:rPr>
          <w:rFonts w:ascii="宋体" w:hAnsi="宋体" w:hint="eastAsia"/>
          <w:b/>
          <w:kern w:val="0"/>
          <w:sz w:val="21"/>
          <w:szCs w:val="21"/>
        </w:rPr>
        <w:t>招生工作领导小组</w:t>
      </w:r>
    </w:p>
    <w:p w:rsidR="0001245B" w:rsidRPr="0001245B" w:rsidRDefault="0001245B" w:rsidP="00FB05DD">
      <w:pPr>
        <w:widowControl/>
        <w:spacing w:before="100" w:beforeAutospacing="1" w:after="100" w:afterAutospacing="1" w:line="260" w:lineRule="exact"/>
        <w:ind w:firstLineChars="200" w:firstLine="420"/>
        <w:jc w:val="left"/>
        <w:rPr>
          <w:rFonts w:ascii="宋体" w:hAnsi="宋体"/>
          <w:kern w:val="0"/>
          <w:sz w:val="21"/>
          <w:szCs w:val="21"/>
        </w:rPr>
      </w:pPr>
      <w:r w:rsidRPr="0001245B">
        <w:rPr>
          <w:rFonts w:ascii="宋体" w:hAnsi="宋体" w:hint="eastAsia"/>
          <w:kern w:val="0"/>
          <w:sz w:val="21"/>
          <w:szCs w:val="21"/>
        </w:rPr>
        <w:t>组</w:t>
      </w:r>
      <w:r w:rsidR="00FB05DD">
        <w:rPr>
          <w:rFonts w:ascii="宋体" w:hAnsi="宋体" w:hint="eastAsia"/>
          <w:kern w:val="0"/>
          <w:sz w:val="21"/>
          <w:szCs w:val="21"/>
        </w:rPr>
        <w:t xml:space="preserve">  </w:t>
      </w:r>
      <w:r w:rsidRPr="0001245B">
        <w:rPr>
          <w:rFonts w:ascii="宋体" w:hAnsi="宋体" w:hint="eastAsia"/>
          <w:kern w:val="0"/>
          <w:sz w:val="21"/>
          <w:szCs w:val="21"/>
        </w:rPr>
        <w:t>长：龚艳萍</w:t>
      </w:r>
      <w:r w:rsidR="00FB05DD">
        <w:rPr>
          <w:rFonts w:ascii="宋体" w:hAnsi="宋体" w:hint="eastAsia"/>
          <w:kern w:val="0"/>
          <w:sz w:val="21"/>
          <w:szCs w:val="21"/>
        </w:rPr>
        <w:t xml:space="preserve">  副组长：游达明  </w:t>
      </w:r>
      <w:r w:rsidRPr="0001245B">
        <w:rPr>
          <w:rFonts w:ascii="宋体" w:hAnsi="宋体" w:hint="eastAsia"/>
          <w:kern w:val="0"/>
          <w:sz w:val="21"/>
          <w:szCs w:val="21"/>
        </w:rPr>
        <w:t>张</w:t>
      </w:r>
      <w:r w:rsidR="00FB05DD">
        <w:rPr>
          <w:rFonts w:ascii="宋体" w:hAnsi="宋体" w:hint="eastAsia"/>
          <w:kern w:val="0"/>
          <w:sz w:val="21"/>
          <w:szCs w:val="21"/>
        </w:rPr>
        <w:t xml:space="preserve">  </w:t>
      </w:r>
      <w:r w:rsidRPr="0001245B">
        <w:rPr>
          <w:rFonts w:ascii="宋体" w:hAnsi="宋体" w:hint="eastAsia"/>
          <w:kern w:val="0"/>
          <w:sz w:val="21"/>
          <w:szCs w:val="21"/>
        </w:rPr>
        <w:t>颖</w:t>
      </w:r>
    </w:p>
    <w:p w:rsidR="00FB05DD" w:rsidRDefault="0001245B" w:rsidP="00FB05DD">
      <w:pPr>
        <w:widowControl/>
        <w:spacing w:before="100" w:beforeAutospacing="1" w:after="100" w:afterAutospacing="1" w:line="260" w:lineRule="exact"/>
        <w:ind w:firstLineChars="200" w:firstLine="420"/>
        <w:jc w:val="left"/>
        <w:rPr>
          <w:rFonts w:ascii="宋体" w:hAnsi="宋体"/>
          <w:kern w:val="0"/>
          <w:sz w:val="21"/>
          <w:szCs w:val="21"/>
        </w:rPr>
      </w:pPr>
      <w:r w:rsidRPr="0001245B">
        <w:rPr>
          <w:rFonts w:ascii="宋体" w:hAnsi="宋体" w:hint="eastAsia"/>
          <w:kern w:val="0"/>
          <w:sz w:val="21"/>
          <w:szCs w:val="21"/>
        </w:rPr>
        <w:t>组</w:t>
      </w:r>
      <w:r w:rsidR="00FB05DD">
        <w:rPr>
          <w:rFonts w:ascii="宋体" w:hAnsi="宋体" w:hint="eastAsia"/>
          <w:kern w:val="0"/>
          <w:sz w:val="21"/>
          <w:szCs w:val="21"/>
        </w:rPr>
        <w:t xml:space="preserve">  员：李华东  任胜钢  王宗润  </w:t>
      </w:r>
      <w:r w:rsidRPr="0001245B">
        <w:rPr>
          <w:rFonts w:ascii="宋体" w:hAnsi="宋体" w:hint="eastAsia"/>
          <w:kern w:val="0"/>
          <w:sz w:val="21"/>
          <w:szCs w:val="21"/>
        </w:rPr>
        <w:t>关</w:t>
      </w:r>
      <w:r w:rsidR="00FB05DD">
        <w:rPr>
          <w:rFonts w:ascii="宋体" w:hAnsi="宋体" w:hint="eastAsia"/>
          <w:kern w:val="0"/>
          <w:sz w:val="21"/>
          <w:szCs w:val="21"/>
        </w:rPr>
        <w:t xml:space="preserve">  健  </w:t>
      </w:r>
      <w:r w:rsidRPr="0001245B">
        <w:rPr>
          <w:rFonts w:ascii="宋体" w:hAnsi="宋体" w:hint="eastAsia"/>
          <w:kern w:val="0"/>
          <w:sz w:val="21"/>
          <w:szCs w:val="21"/>
        </w:rPr>
        <w:t>徐选华</w:t>
      </w:r>
      <w:r w:rsidR="00FB05DD">
        <w:rPr>
          <w:rFonts w:ascii="宋体" w:hAnsi="宋体" w:cs="宋体" w:hint="eastAsia"/>
          <w:kern w:val="0"/>
          <w:sz w:val="21"/>
          <w:szCs w:val="21"/>
        </w:rPr>
        <w:t xml:space="preserve">  </w:t>
      </w:r>
      <w:r w:rsidRPr="0001245B">
        <w:rPr>
          <w:rFonts w:ascii="宋体" w:hAnsi="宋体" w:hint="eastAsia"/>
          <w:kern w:val="0"/>
          <w:sz w:val="21"/>
          <w:szCs w:val="21"/>
        </w:rPr>
        <w:t>危</w:t>
      </w:r>
      <w:r w:rsidR="00FB05DD">
        <w:rPr>
          <w:rFonts w:ascii="宋体" w:hAnsi="宋体" w:hint="eastAsia"/>
          <w:kern w:val="0"/>
          <w:sz w:val="21"/>
          <w:szCs w:val="21"/>
        </w:rPr>
        <w:t xml:space="preserve">  平  毕文杰  李大元</w:t>
      </w:r>
    </w:p>
    <w:p w:rsidR="0001245B" w:rsidRPr="0001245B" w:rsidRDefault="0001245B" w:rsidP="00FB05DD">
      <w:pPr>
        <w:widowControl/>
        <w:spacing w:before="100" w:beforeAutospacing="1" w:after="100" w:afterAutospacing="1" w:line="260" w:lineRule="exact"/>
        <w:ind w:firstLineChars="600" w:firstLine="1260"/>
        <w:jc w:val="left"/>
        <w:rPr>
          <w:rFonts w:ascii="宋体" w:hAnsi="宋体"/>
          <w:kern w:val="0"/>
          <w:sz w:val="21"/>
          <w:szCs w:val="21"/>
        </w:rPr>
      </w:pPr>
      <w:r w:rsidRPr="0001245B">
        <w:rPr>
          <w:rFonts w:ascii="宋体" w:hAnsi="宋体" w:hint="eastAsia"/>
          <w:kern w:val="0"/>
          <w:sz w:val="21"/>
          <w:szCs w:val="21"/>
        </w:rPr>
        <w:t>邓</w:t>
      </w:r>
      <w:r w:rsidR="00FB05DD">
        <w:rPr>
          <w:rFonts w:ascii="宋体" w:hAnsi="宋体" w:hint="eastAsia"/>
          <w:kern w:val="0"/>
          <w:sz w:val="21"/>
          <w:szCs w:val="21"/>
        </w:rPr>
        <w:t xml:space="preserve">  超  </w:t>
      </w:r>
      <w:r w:rsidRPr="0001245B">
        <w:rPr>
          <w:rFonts w:ascii="宋体" w:hAnsi="宋体" w:hint="eastAsia"/>
          <w:kern w:val="0"/>
          <w:sz w:val="21"/>
          <w:szCs w:val="21"/>
        </w:rPr>
        <w:t>喻</w:t>
      </w:r>
      <w:r w:rsidR="00FB05DD">
        <w:rPr>
          <w:rFonts w:ascii="宋体" w:hAnsi="宋体" w:hint="eastAsia"/>
          <w:kern w:val="0"/>
          <w:sz w:val="21"/>
          <w:szCs w:val="21"/>
        </w:rPr>
        <w:t xml:space="preserve">  凯  </w:t>
      </w:r>
      <w:r w:rsidRPr="0001245B">
        <w:rPr>
          <w:rFonts w:ascii="宋体" w:hAnsi="宋体" w:hint="eastAsia"/>
          <w:kern w:val="0"/>
          <w:sz w:val="21"/>
          <w:szCs w:val="21"/>
        </w:rPr>
        <w:t>刘智勇</w:t>
      </w:r>
    </w:p>
    <w:p w:rsidR="00FB05DD" w:rsidRPr="00FB05DD" w:rsidRDefault="00FB05DD" w:rsidP="00FB05DD">
      <w:pPr>
        <w:widowControl/>
        <w:spacing w:before="100" w:beforeAutospacing="1" w:after="100" w:afterAutospacing="1" w:line="240" w:lineRule="atLeast"/>
        <w:ind w:firstLineChars="200" w:firstLine="422"/>
        <w:jc w:val="left"/>
        <w:rPr>
          <w:rFonts w:ascii="宋体" w:hAnsi="宋体"/>
          <w:b/>
          <w:kern w:val="0"/>
          <w:sz w:val="21"/>
          <w:szCs w:val="21"/>
        </w:rPr>
      </w:pPr>
      <w:r w:rsidRPr="00FB05DD">
        <w:rPr>
          <w:rFonts w:ascii="宋体" w:hAnsi="宋体" w:hint="eastAsia"/>
          <w:b/>
          <w:kern w:val="0"/>
          <w:sz w:val="21"/>
          <w:szCs w:val="21"/>
        </w:rPr>
        <w:t>2.思想政治表现考核小组</w:t>
      </w:r>
    </w:p>
    <w:p w:rsidR="0001245B" w:rsidRPr="0001245B" w:rsidRDefault="00FB05DD" w:rsidP="00FB05DD">
      <w:pPr>
        <w:widowControl/>
        <w:spacing w:before="100" w:beforeAutospacing="1" w:after="100" w:afterAutospacing="1" w:line="240" w:lineRule="atLeast"/>
        <w:ind w:firstLineChars="200" w:firstLine="420"/>
        <w:jc w:val="left"/>
        <w:rPr>
          <w:rFonts w:ascii="宋体" w:hAnsi="宋体"/>
          <w:kern w:val="0"/>
          <w:sz w:val="21"/>
          <w:szCs w:val="21"/>
        </w:rPr>
      </w:pPr>
      <w:r>
        <w:rPr>
          <w:rFonts w:ascii="宋体" w:hAnsi="宋体" w:hint="eastAsia"/>
          <w:kern w:val="0"/>
          <w:sz w:val="21"/>
          <w:szCs w:val="21"/>
        </w:rPr>
        <w:t>组  长：</w:t>
      </w:r>
      <w:r w:rsidR="0001245B" w:rsidRPr="0001245B">
        <w:rPr>
          <w:rFonts w:ascii="宋体" w:hAnsi="宋体" w:hint="eastAsia"/>
          <w:kern w:val="0"/>
          <w:sz w:val="21"/>
          <w:szCs w:val="21"/>
        </w:rPr>
        <w:t>游达明    副组长：李华东</w:t>
      </w:r>
    </w:p>
    <w:p w:rsidR="0001245B" w:rsidRPr="0001245B" w:rsidRDefault="0001245B" w:rsidP="00FB05DD">
      <w:pPr>
        <w:widowControl/>
        <w:spacing w:before="100" w:beforeAutospacing="1" w:after="100" w:afterAutospacing="1" w:line="240" w:lineRule="atLeast"/>
        <w:ind w:firstLineChars="200" w:firstLine="420"/>
        <w:jc w:val="left"/>
        <w:rPr>
          <w:rFonts w:cs="宋体"/>
          <w:kern w:val="0"/>
          <w:sz w:val="21"/>
          <w:szCs w:val="21"/>
        </w:rPr>
      </w:pPr>
      <w:r w:rsidRPr="0001245B">
        <w:rPr>
          <w:rFonts w:ascii="宋体" w:hAnsi="宋体" w:hint="eastAsia"/>
          <w:kern w:val="0"/>
          <w:sz w:val="21"/>
          <w:szCs w:val="21"/>
        </w:rPr>
        <w:t>组</w:t>
      </w:r>
      <w:r w:rsidR="00FB05DD">
        <w:rPr>
          <w:rFonts w:ascii="宋体" w:hAnsi="宋体" w:hint="eastAsia"/>
          <w:kern w:val="0"/>
          <w:sz w:val="21"/>
          <w:szCs w:val="21"/>
        </w:rPr>
        <w:t xml:space="preserve">  </w:t>
      </w:r>
      <w:r w:rsidRPr="0001245B">
        <w:rPr>
          <w:rFonts w:ascii="宋体" w:hAnsi="宋体" w:hint="eastAsia"/>
          <w:kern w:val="0"/>
          <w:sz w:val="21"/>
          <w:szCs w:val="21"/>
        </w:rPr>
        <w:t>员：李</w:t>
      </w:r>
      <w:r w:rsidR="00FB05DD">
        <w:rPr>
          <w:rFonts w:ascii="宋体" w:hAnsi="宋体" w:hint="eastAsia"/>
          <w:kern w:val="0"/>
          <w:sz w:val="21"/>
          <w:szCs w:val="21"/>
        </w:rPr>
        <w:t xml:space="preserve">  苑  </w:t>
      </w:r>
      <w:r w:rsidRPr="0001245B">
        <w:rPr>
          <w:rFonts w:ascii="宋体" w:hAnsi="宋体" w:hint="eastAsia"/>
          <w:kern w:val="0"/>
          <w:sz w:val="21"/>
          <w:szCs w:val="21"/>
        </w:rPr>
        <w:t>胡</w:t>
      </w:r>
      <w:r w:rsidR="00FB05DD">
        <w:rPr>
          <w:rFonts w:ascii="宋体" w:hAnsi="宋体" w:hint="eastAsia"/>
          <w:kern w:val="0"/>
          <w:sz w:val="21"/>
          <w:szCs w:val="21"/>
        </w:rPr>
        <w:t xml:space="preserve">  维  </w:t>
      </w:r>
      <w:r w:rsidRPr="0001245B">
        <w:rPr>
          <w:rFonts w:ascii="宋体" w:hAnsi="宋体" w:hint="eastAsia"/>
          <w:kern w:val="0"/>
          <w:sz w:val="21"/>
          <w:szCs w:val="21"/>
        </w:rPr>
        <w:t>蒋</w:t>
      </w:r>
      <w:r w:rsidR="00FB05DD">
        <w:rPr>
          <w:rFonts w:ascii="宋体" w:hAnsi="宋体" w:hint="eastAsia"/>
          <w:kern w:val="0"/>
          <w:sz w:val="21"/>
          <w:szCs w:val="21"/>
        </w:rPr>
        <w:t xml:space="preserve">  宁  </w:t>
      </w:r>
      <w:r w:rsidRPr="0001245B">
        <w:rPr>
          <w:rFonts w:ascii="宋体" w:hAnsi="宋体" w:hint="eastAsia"/>
          <w:kern w:val="0"/>
          <w:sz w:val="21"/>
          <w:szCs w:val="21"/>
        </w:rPr>
        <w:t>周方毅</w:t>
      </w:r>
    </w:p>
    <w:p w:rsidR="003A6DD2" w:rsidRPr="0001245B" w:rsidRDefault="0001245B" w:rsidP="003A6DD2">
      <w:pPr>
        <w:adjustRightInd w:val="0"/>
        <w:snapToGrid w:val="0"/>
        <w:spacing w:line="340" w:lineRule="exact"/>
        <w:rPr>
          <w:b/>
          <w:bCs/>
          <w:sz w:val="24"/>
          <w:szCs w:val="24"/>
        </w:rPr>
      </w:pPr>
      <w:r w:rsidRPr="0001245B">
        <w:rPr>
          <w:rFonts w:ascii="宋体" w:hAnsi="宋体" w:hint="eastAsia"/>
          <w:b/>
          <w:bCs/>
          <w:sz w:val="24"/>
          <w:szCs w:val="24"/>
        </w:rPr>
        <w:t>二、</w:t>
      </w:r>
      <w:r w:rsidR="00FB05DD">
        <w:rPr>
          <w:rFonts w:ascii="宋体" w:hAnsi="宋体" w:hint="eastAsia"/>
          <w:b/>
          <w:bCs/>
          <w:sz w:val="24"/>
          <w:szCs w:val="24"/>
        </w:rPr>
        <w:t>专硕</w:t>
      </w:r>
      <w:r w:rsidR="003A6DD2" w:rsidRPr="0001245B">
        <w:rPr>
          <w:rFonts w:ascii="宋体" w:hAnsi="宋体" w:hint="eastAsia"/>
          <w:b/>
          <w:bCs/>
          <w:sz w:val="24"/>
          <w:szCs w:val="24"/>
        </w:rPr>
        <w:t>复试分数线</w:t>
      </w:r>
    </w:p>
    <w:tbl>
      <w:tblPr>
        <w:tblW w:w="9005" w:type="dxa"/>
        <w:tblLayout w:type="fixed"/>
        <w:tblLook w:val="04A0" w:firstRow="1" w:lastRow="0" w:firstColumn="1" w:lastColumn="0" w:noHBand="0" w:noVBand="1"/>
      </w:tblPr>
      <w:tblGrid>
        <w:gridCol w:w="4442"/>
        <w:gridCol w:w="809"/>
        <w:gridCol w:w="1877"/>
        <w:gridCol w:w="1877"/>
      </w:tblGrid>
      <w:tr w:rsidR="003A6DD2" w:rsidTr="003A6DD2">
        <w:trPr>
          <w:trHeight w:val="518"/>
        </w:trPr>
        <w:tc>
          <w:tcPr>
            <w:tcW w:w="4442" w:type="dxa"/>
            <w:tcBorders>
              <w:top w:val="single" w:sz="12" w:space="0" w:color="auto"/>
              <w:left w:val="single" w:sz="12" w:space="0" w:color="auto"/>
              <w:bottom w:val="single" w:sz="12" w:space="0" w:color="auto"/>
              <w:right w:val="single" w:sz="12" w:space="0" w:color="auto"/>
            </w:tcBorders>
            <w:vAlign w:val="center"/>
            <w:hideMark/>
          </w:tcPr>
          <w:p w:rsidR="003A6DD2" w:rsidRDefault="003A6DD2">
            <w:pPr>
              <w:widowControl/>
              <w:spacing w:line="340" w:lineRule="exact"/>
              <w:jc w:val="center"/>
              <w:rPr>
                <w:rFonts w:ascii="宋体" w:hAnsi="宋体"/>
                <w:b/>
                <w:bCs/>
                <w:kern w:val="0"/>
                <w:sz w:val="21"/>
                <w:szCs w:val="21"/>
              </w:rPr>
            </w:pPr>
            <w:r>
              <w:rPr>
                <w:rFonts w:ascii="宋体" w:hAnsi="宋体" w:hint="eastAsia"/>
                <w:b/>
                <w:bCs/>
                <w:kern w:val="0"/>
                <w:sz w:val="21"/>
                <w:szCs w:val="21"/>
              </w:rPr>
              <w:t>报考学科门类（专业学位）</w:t>
            </w:r>
          </w:p>
        </w:tc>
        <w:tc>
          <w:tcPr>
            <w:tcW w:w="809" w:type="dxa"/>
            <w:tcBorders>
              <w:top w:val="single" w:sz="12" w:space="0" w:color="auto"/>
              <w:left w:val="nil"/>
              <w:bottom w:val="single" w:sz="12" w:space="0" w:color="auto"/>
              <w:right w:val="single" w:sz="12" w:space="0" w:color="auto"/>
            </w:tcBorders>
            <w:vAlign w:val="center"/>
            <w:hideMark/>
          </w:tcPr>
          <w:p w:rsidR="003A6DD2" w:rsidRDefault="003A6DD2">
            <w:pPr>
              <w:widowControl/>
              <w:spacing w:line="340" w:lineRule="exact"/>
              <w:jc w:val="center"/>
              <w:rPr>
                <w:rFonts w:ascii="宋体" w:hAnsi="宋体"/>
                <w:b/>
                <w:bCs/>
                <w:kern w:val="0"/>
                <w:sz w:val="21"/>
                <w:szCs w:val="21"/>
              </w:rPr>
            </w:pPr>
            <w:r>
              <w:rPr>
                <w:rFonts w:ascii="宋体" w:hAnsi="宋体" w:hint="eastAsia"/>
                <w:b/>
                <w:bCs/>
                <w:kern w:val="0"/>
                <w:sz w:val="21"/>
                <w:szCs w:val="21"/>
              </w:rPr>
              <w:t>总分</w:t>
            </w:r>
          </w:p>
        </w:tc>
        <w:tc>
          <w:tcPr>
            <w:tcW w:w="1877" w:type="dxa"/>
            <w:tcBorders>
              <w:top w:val="single" w:sz="12" w:space="0" w:color="auto"/>
              <w:left w:val="nil"/>
              <w:bottom w:val="single" w:sz="12" w:space="0" w:color="auto"/>
              <w:right w:val="single" w:sz="12" w:space="0" w:color="auto"/>
            </w:tcBorders>
            <w:vAlign w:val="center"/>
            <w:hideMark/>
          </w:tcPr>
          <w:p w:rsidR="003A6DD2" w:rsidRDefault="003A6DD2">
            <w:pPr>
              <w:widowControl/>
              <w:spacing w:line="340" w:lineRule="exact"/>
              <w:jc w:val="center"/>
              <w:rPr>
                <w:rFonts w:ascii="宋体" w:hAnsi="宋体"/>
                <w:b/>
                <w:bCs/>
                <w:kern w:val="0"/>
                <w:sz w:val="21"/>
                <w:szCs w:val="21"/>
              </w:rPr>
            </w:pPr>
            <w:r>
              <w:rPr>
                <w:rFonts w:ascii="宋体" w:hAnsi="宋体" w:hint="eastAsia"/>
                <w:b/>
                <w:bCs/>
                <w:kern w:val="0"/>
                <w:sz w:val="21"/>
                <w:szCs w:val="21"/>
              </w:rPr>
              <w:t>单科</w:t>
            </w:r>
          </w:p>
          <w:p w:rsidR="003A6DD2" w:rsidRDefault="003A6DD2">
            <w:pPr>
              <w:widowControl/>
              <w:spacing w:line="340" w:lineRule="exact"/>
              <w:jc w:val="center"/>
              <w:rPr>
                <w:rFonts w:ascii="宋体" w:hAnsi="宋体"/>
                <w:b/>
                <w:bCs/>
                <w:kern w:val="0"/>
                <w:sz w:val="21"/>
                <w:szCs w:val="21"/>
              </w:rPr>
            </w:pPr>
            <w:r>
              <w:rPr>
                <w:rFonts w:ascii="宋体" w:hAnsi="宋体" w:hint="eastAsia"/>
                <w:b/>
                <w:bCs/>
                <w:kern w:val="0"/>
                <w:sz w:val="21"/>
                <w:szCs w:val="21"/>
              </w:rPr>
              <w:t>（满分=100分）</w:t>
            </w:r>
          </w:p>
        </w:tc>
        <w:tc>
          <w:tcPr>
            <w:tcW w:w="1877" w:type="dxa"/>
            <w:tcBorders>
              <w:top w:val="single" w:sz="12" w:space="0" w:color="auto"/>
              <w:left w:val="nil"/>
              <w:bottom w:val="single" w:sz="12" w:space="0" w:color="auto"/>
              <w:right w:val="single" w:sz="12" w:space="0" w:color="auto"/>
            </w:tcBorders>
            <w:vAlign w:val="center"/>
            <w:hideMark/>
          </w:tcPr>
          <w:p w:rsidR="003A6DD2" w:rsidRDefault="003A6DD2">
            <w:pPr>
              <w:widowControl/>
              <w:spacing w:line="340" w:lineRule="exact"/>
              <w:jc w:val="center"/>
              <w:rPr>
                <w:rFonts w:ascii="宋体" w:hAnsi="宋体"/>
                <w:b/>
                <w:bCs/>
                <w:kern w:val="0"/>
                <w:sz w:val="21"/>
                <w:szCs w:val="21"/>
              </w:rPr>
            </w:pPr>
            <w:r>
              <w:rPr>
                <w:rFonts w:ascii="宋体" w:hAnsi="宋体" w:hint="eastAsia"/>
                <w:b/>
                <w:bCs/>
                <w:kern w:val="0"/>
                <w:sz w:val="21"/>
                <w:szCs w:val="21"/>
              </w:rPr>
              <w:t>单科</w:t>
            </w:r>
          </w:p>
          <w:p w:rsidR="003A6DD2" w:rsidRDefault="003A6DD2">
            <w:pPr>
              <w:widowControl/>
              <w:spacing w:line="340" w:lineRule="exact"/>
              <w:jc w:val="center"/>
              <w:rPr>
                <w:rFonts w:ascii="宋体" w:hAnsi="宋体"/>
                <w:b/>
                <w:bCs/>
                <w:kern w:val="0"/>
                <w:sz w:val="21"/>
                <w:szCs w:val="21"/>
              </w:rPr>
            </w:pPr>
            <w:r>
              <w:rPr>
                <w:rFonts w:ascii="宋体" w:hAnsi="宋体" w:hint="eastAsia"/>
                <w:b/>
                <w:bCs/>
                <w:kern w:val="0"/>
                <w:sz w:val="21"/>
                <w:szCs w:val="21"/>
              </w:rPr>
              <w:t>（满分&gt;100分）</w:t>
            </w:r>
          </w:p>
        </w:tc>
      </w:tr>
      <w:tr w:rsidR="003A6DD2" w:rsidTr="003A6DD2">
        <w:trPr>
          <w:trHeight w:val="453"/>
        </w:trPr>
        <w:tc>
          <w:tcPr>
            <w:tcW w:w="4442" w:type="dxa"/>
            <w:tcBorders>
              <w:top w:val="single" w:sz="12" w:space="0" w:color="auto"/>
              <w:left w:val="single" w:sz="12" w:space="0" w:color="auto"/>
              <w:bottom w:val="single" w:sz="12" w:space="0" w:color="auto"/>
              <w:right w:val="single" w:sz="12" w:space="0" w:color="auto"/>
            </w:tcBorders>
            <w:vAlign w:val="center"/>
            <w:hideMark/>
          </w:tcPr>
          <w:p w:rsidR="003A6DD2" w:rsidRDefault="003A6DD2">
            <w:pPr>
              <w:widowControl/>
              <w:spacing w:line="340" w:lineRule="exact"/>
              <w:jc w:val="left"/>
              <w:rPr>
                <w:rFonts w:ascii="宋体" w:hAnsi="宋体"/>
                <w:kern w:val="0"/>
                <w:sz w:val="21"/>
                <w:szCs w:val="21"/>
              </w:rPr>
            </w:pPr>
            <w:r>
              <w:rPr>
                <w:rFonts w:ascii="宋体" w:hAnsi="宋体" w:hint="eastAsia"/>
                <w:kern w:val="0"/>
                <w:sz w:val="21"/>
                <w:szCs w:val="21"/>
              </w:rPr>
              <w:t>金融硕士[0251]</w:t>
            </w:r>
          </w:p>
        </w:tc>
        <w:tc>
          <w:tcPr>
            <w:tcW w:w="809" w:type="dxa"/>
            <w:tcBorders>
              <w:top w:val="single" w:sz="12" w:space="0" w:color="auto"/>
              <w:left w:val="nil"/>
              <w:bottom w:val="single" w:sz="12" w:space="0" w:color="auto"/>
              <w:right w:val="single" w:sz="12" w:space="0" w:color="auto"/>
            </w:tcBorders>
            <w:vAlign w:val="center"/>
            <w:hideMark/>
          </w:tcPr>
          <w:p w:rsidR="003A6DD2" w:rsidRDefault="003A6DD2">
            <w:pPr>
              <w:widowControl/>
              <w:spacing w:line="340" w:lineRule="exact"/>
              <w:jc w:val="center"/>
              <w:rPr>
                <w:rFonts w:ascii="宋体" w:hAnsi="宋体"/>
                <w:kern w:val="0"/>
                <w:sz w:val="21"/>
                <w:szCs w:val="21"/>
              </w:rPr>
            </w:pPr>
            <w:r>
              <w:rPr>
                <w:rFonts w:ascii="宋体" w:hAnsi="宋体" w:hint="eastAsia"/>
                <w:kern w:val="0"/>
                <w:sz w:val="21"/>
                <w:szCs w:val="21"/>
              </w:rPr>
              <w:t>340</w:t>
            </w:r>
          </w:p>
        </w:tc>
        <w:tc>
          <w:tcPr>
            <w:tcW w:w="1877" w:type="dxa"/>
            <w:tcBorders>
              <w:top w:val="single" w:sz="12" w:space="0" w:color="auto"/>
              <w:left w:val="nil"/>
              <w:bottom w:val="single" w:sz="12" w:space="0" w:color="auto"/>
              <w:right w:val="single" w:sz="12" w:space="0" w:color="auto"/>
            </w:tcBorders>
            <w:vAlign w:val="center"/>
            <w:hideMark/>
          </w:tcPr>
          <w:p w:rsidR="003A6DD2" w:rsidRDefault="003A6DD2">
            <w:pPr>
              <w:widowControl/>
              <w:spacing w:line="340" w:lineRule="exact"/>
              <w:jc w:val="center"/>
              <w:rPr>
                <w:rFonts w:ascii="宋体" w:hAnsi="宋体"/>
                <w:kern w:val="0"/>
                <w:sz w:val="21"/>
                <w:szCs w:val="21"/>
              </w:rPr>
            </w:pPr>
            <w:r>
              <w:rPr>
                <w:rFonts w:ascii="宋体" w:hAnsi="宋体" w:hint="eastAsia"/>
                <w:kern w:val="0"/>
                <w:sz w:val="21"/>
                <w:szCs w:val="21"/>
              </w:rPr>
              <w:t>50</w:t>
            </w:r>
          </w:p>
        </w:tc>
        <w:tc>
          <w:tcPr>
            <w:tcW w:w="1877" w:type="dxa"/>
            <w:tcBorders>
              <w:top w:val="single" w:sz="12" w:space="0" w:color="auto"/>
              <w:left w:val="nil"/>
              <w:bottom w:val="single" w:sz="12" w:space="0" w:color="auto"/>
              <w:right w:val="single" w:sz="12" w:space="0" w:color="auto"/>
            </w:tcBorders>
            <w:vAlign w:val="center"/>
            <w:hideMark/>
          </w:tcPr>
          <w:p w:rsidR="003A6DD2" w:rsidRDefault="003A6DD2">
            <w:pPr>
              <w:widowControl/>
              <w:spacing w:line="340" w:lineRule="exact"/>
              <w:jc w:val="center"/>
              <w:rPr>
                <w:rFonts w:ascii="宋体" w:hAnsi="宋体"/>
                <w:kern w:val="0"/>
                <w:sz w:val="21"/>
                <w:szCs w:val="21"/>
              </w:rPr>
            </w:pPr>
            <w:r>
              <w:rPr>
                <w:rFonts w:ascii="宋体" w:hAnsi="宋体" w:hint="eastAsia"/>
                <w:kern w:val="0"/>
                <w:sz w:val="21"/>
                <w:szCs w:val="21"/>
              </w:rPr>
              <w:t>80</w:t>
            </w:r>
          </w:p>
        </w:tc>
      </w:tr>
      <w:tr w:rsidR="003A6DD2" w:rsidTr="003A6DD2">
        <w:trPr>
          <w:trHeight w:val="403"/>
        </w:trPr>
        <w:tc>
          <w:tcPr>
            <w:tcW w:w="4442" w:type="dxa"/>
            <w:tcBorders>
              <w:top w:val="single" w:sz="12" w:space="0" w:color="auto"/>
              <w:left w:val="single" w:sz="12" w:space="0" w:color="auto"/>
              <w:bottom w:val="single" w:sz="12" w:space="0" w:color="auto"/>
              <w:right w:val="single" w:sz="12" w:space="0" w:color="auto"/>
            </w:tcBorders>
            <w:vAlign w:val="center"/>
            <w:hideMark/>
          </w:tcPr>
          <w:p w:rsidR="003A6DD2" w:rsidRDefault="003A6DD2">
            <w:pPr>
              <w:widowControl/>
              <w:spacing w:line="340" w:lineRule="exact"/>
              <w:jc w:val="left"/>
              <w:rPr>
                <w:rFonts w:ascii="宋体" w:hAnsi="宋体"/>
                <w:kern w:val="0"/>
                <w:sz w:val="21"/>
                <w:szCs w:val="21"/>
              </w:rPr>
            </w:pPr>
            <w:r>
              <w:rPr>
                <w:rFonts w:ascii="宋体" w:hAnsi="宋体" w:hint="eastAsia"/>
                <w:kern w:val="0"/>
                <w:sz w:val="21"/>
                <w:szCs w:val="21"/>
              </w:rPr>
              <w:t>会计硕士[1253]</w:t>
            </w:r>
          </w:p>
        </w:tc>
        <w:tc>
          <w:tcPr>
            <w:tcW w:w="809" w:type="dxa"/>
            <w:tcBorders>
              <w:top w:val="single" w:sz="12" w:space="0" w:color="auto"/>
              <w:left w:val="nil"/>
              <w:bottom w:val="single" w:sz="12" w:space="0" w:color="auto"/>
              <w:right w:val="single" w:sz="12" w:space="0" w:color="auto"/>
            </w:tcBorders>
            <w:vAlign w:val="center"/>
            <w:hideMark/>
          </w:tcPr>
          <w:p w:rsidR="003A6DD2" w:rsidRDefault="003A6DD2">
            <w:pPr>
              <w:widowControl/>
              <w:spacing w:line="340" w:lineRule="exact"/>
              <w:jc w:val="center"/>
              <w:rPr>
                <w:rFonts w:ascii="宋体" w:hAnsi="宋体"/>
                <w:kern w:val="0"/>
                <w:sz w:val="21"/>
                <w:szCs w:val="21"/>
              </w:rPr>
            </w:pPr>
            <w:r>
              <w:rPr>
                <w:rFonts w:ascii="宋体" w:hAnsi="宋体" w:hint="eastAsia"/>
                <w:kern w:val="0"/>
                <w:sz w:val="21"/>
                <w:szCs w:val="21"/>
              </w:rPr>
              <w:t>165</w:t>
            </w:r>
          </w:p>
        </w:tc>
        <w:tc>
          <w:tcPr>
            <w:tcW w:w="1877" w:type="dxa"/>
            <w:tcBorders>
              <w:top w:val="single" w:sz="12" w:space="0" w:color="auto"/>
              <w:left w:val="nil"/>
              <w:bottom w:val="single" w:sz="12" w:space="0" w:color="auto"/>
              <w:right w:val="single" w:sz="12" w:space="0" w:color="auto"/>
            </w:tcBorders>
            <w:vAlign w:val="center"/>
            <w:hideMark/>
          </w:tcPr>
          <w:p w:rsidR="003A6DD2" w:rsidRDefault="003A6DD2">
            <w:pPr>
              <w:widowControl/>
              <w:spacing w:line="340" w:lineRule="exact"/>
              <w:jc w:val="center"/>
              <w:rPr>
                <w:rFonts w:ascii="宋体" w:hAnsi="宋体"/>
                <w:kern w:val="0"/>
                <w:sz w:val="21"/>
                <w:szCs w:val="21"/>
              </w:rPr>
            </w:pPr>
            <w:r>
              <w:rPr>
                <w:rFonts w:ascii="宋体" w:hAnsi="宋体" w:hint="eastAsia"/>
                <w:kern w:val="0"/>
                <w:sz w:val="21"/>
                <w:szCs w:val="21"/>
              </w:rPr>
              <w:t>42</w:t>
            </w:r>
          </w:p>
        </w:tc>
        <w:tc>
          <w:tcPr>
            <w:tcW w:w="1877" w:type="dxa"/>
            <w:tcBorders>
              <w:top w:val="single" w:sz="12" w:space="0" w:color="auto"/>
              <w:left w:val="nil"/>
              <w:bottom w:val="single" w:sz="12" w:space="0" w:color="auto"/>
              <w:right w:val="single" w:sz="12" w:space="0" w:color="auto"/>
            </w:tcBorders>
            <w:vAlign w:val="center"/>
            <w:hideMark/>
          </w:tcPr>
          <w:p w:rsidR="003A6DD2" w:rsidRDefault="003A6DD2">
            <w:pPr>
              <w:widowControl/>
              <w:spacing w:line="340" w:lineRule="exact"/>
              <w:jc w:val="center"/>
              <w:rPr>
                <w:rFonts w:ascii="宋体" w:hAnsi="宋体"/>
                <w:kern w:val="0"/>
                <w:sz w:val="21"/>
                <w:szCs w:val="21"/>
              </w:rPr>
            </w:pPr>
            <w:r>
              <w:rPr>
                <w:rFonts w:ascii="宋体" w:hAnsi="宋体" w:hint="eastAsia"/>
                <w:kern w:val="0"/>
                <w:sz w:val="21"/>
                <w:szCs w:val="21"/>
              </w:rPr>
              <w:t>84</w:t>
            </w:r>
          </w:p>
        </w:tc>
      </w:tr>
    </w:tbl>
    <w:p w:rsidR="003A6DD2" w:rsidRDefault="003A6DD2" w:rsidP="003A6DD2">
      <w:pPr>
        <w:adjustRightInd w:val="0"/>
        <w:snapToGrid w:val="0"/>
        <w:spacing w:line="340" w:lineRule="exact"/>
        <w:rPr>
          <w:b/>
          <w:bCs/>
          <w:sz w:val="24"/>
          <w:szCs w:val="24"/>
        </w:rPr>
      </w:pPr>
      <w:r>
        <w:rPr>
          <w:b/>
          <w:bCs/>
          <w:sz w:val="24"/>
          <w:szCs w:val="24"/>
        </w:rPr>
        <w:t xml:space="preserve"> </w:t>
      </w:r>
    </w:p>
    <w:p w:rsidR="003A6DD2" w:rsidRPr="00FB05DD" w:rsidRDefault="0001245B" w:rsidP="003A6DD2">
      <w:pPr>
        <w:rPr>
          <w:rFonts w:ascii="宋体" w:hAnsi="宋体"/>
          <w:b/>
          <w:bCs/>
          <w:sz w:val="24"/>
          <w:szCs w:val="24"/>
        </w:rPr>
      </w:pPr>
      <w:r w:rsidRPr="00FB05DD">
        <w:rPr>
          <w:rFonts w:ascii="宋体" w:hAnsi="宋体" w:hint="eastAsia"/>
          <w:b/>
          <w:bCs/>
          <w:sz w:val="24"/>
          <w:szCs w:val="24"/>
        </w:rPr>
        <w:t>三、专硕复试具体安排</w:t>
      </w:r>
    </w:p>
    <w:tbl>
      <w:tblPr>
        <w:tblW w:w="9923" w:type="dxa"/>
        <w:tblInd w:w="108" w:type="dxa"/>
        <w:tblLayout w:type="fixed"/>
        <w:tblLook w:val="04A0" w:firstRow="1" w:lastRow="0" w:firstColumn="1" w:lastColumn="0" w:noHBand="0" w:noVBand="1"/>
      </w:tblPr>
      <w:tblGrid>
        <w:gridCol w:w="2160"/>
        <w:gridCol w:w="3510"/>
        <w:gridCol w:w="2410"/>
        <w:gridCol w:w="1843"/>
      </w:tblGrid>
      <w:tr w:rsidR="003A6DD2" w:rsidTr="003A6DD2">
        <w:tc>
          <w:tcPr>
            <w:tcW w:w="2160" w:type="dxa"/>
            <w:tcBorders>
              <w:top w:val="single" w:sz="4" w:space="0" w:color="auto"/>
              <w:left w:val="single" w:sz="4" w:space="0" w:color="auto"/>
              <w:bottom w:val="single" w:sz="4" w:space="0" w:color="auto"/>
              <w:right w:val="single" w:sz="4" w:space="0" w:color="auto"/>
            </w:tcBorders>
            <w:hideMark/>
          </w:tcPr>
          <w:p w:rsidR="003A6DD2" w:rsidRDefault="003A6DD2">
            <w:pPr>
              <w:spacing w:line="360" w:lineRule="auto"/>
              <w:jc w:val="center"/>
              <w:rPr>
                <w:rFonts w:ascii="宋体" w:hAnsi="宋体"/>
                <w:b/>
                <w:bCs/>
                <w:sz w:val="21"/>
                <w:szCs w:val="21"/>
              </w:rPr>
            </w:pPr>
            <w:r>
              <w:rPr>
                <w:rFonts w:ascii="宋体" w:hAnsi="宋体" w:hint="eastAsia"/>
                <w:b/>
                <w:bCs/>
                <w:sz w:val="21"/>
                <w:szCs w:val="21"/>
              </w:rPr>
              <w:t>复试时间</w:t>
            </w:r>
          </w:p>
        </w:tc>
        <w:tc>
          <w:tcPr>
            <w:tcW w:w="3510" w:type="dxa"/>
            <w:tcBorders>
              <w:top w:val="single" w:sz="4" w:space="0" w:color="auto"/>
              <w:left w:val="nil"/>
              <w:bottom w:val="single" w:sz="4" w:space="0" w:color="auto"/>
              <w:right w:val="single" w:sz="4" w:space="0" w:color="auto"/>
            </w:tcBorders>
            <w:hideMark/>
          </w:tcPr>
          <w:p w:rsidR="003A6DD2" w:rsidRDefault="003A6DD2">
            <w:pPr>
              <w:spacing w:line="360" w:lineRule="auto"/>
              <w:jc w:val="center"/>
              <w:rPr>
                <w:rFonts w:ascii="宋体" w:hAnsi="宋体"/>
                <w:b/>
                <w:bCs/>
                <w:sz w:val="21"/>
                <w:szCs w:val="21"/>
              </w:rPr>
            </w:pPr>
            <w:r>
              <w:rPr>
                <w:rFonts w:ascii="宋体" w:hAnsi="宋体" w:hint="eastAsia"/>
                <w:b/>
                <w:bCs/>
                <w:sz w:val="21"/>
                <w:szCs w:val="21"/>
              </w:rPr>
              <w:t>复试内容</w:t>
            </w:r>
          </w:p>
        </w:tc>
        <w:tc>
          <w:tcPr>
            <w:tcW w:w="2410" w:type="dxa"/>
            <w:tcBorders>
              <w:top w:val="single" w:sz="4" w:space="0" w:color="auto"/>
              <w:left w:val="nil"/>
              <w:bottom w:val="single" w:sz="4" w:space="0" w:color="auto"/>
              <w:right w:val="single" w:sz="4" w:space="0" w:color="auto"/>
            </w:tcBorders>
            <w:hideMark/>
          </w:tcPr>
          <w:p w:rsidR="003A6DD2" w:rsidRDefault="003A6DD2">
            <w:pPr>
              <w:spacing w:line="360" w:lineRule="auto"/>
              <w:jc w:val="center"/>
              <w:rPr>
                <w:rFonts w:ascii="宋体" w:hAnsi="宋体"/>
                <w:b/>
                <w:bCs/>
                <w:sz w:val="21"/>
                <w:szCs w:val="21"/>
              </w:rPr>
            </w:pPr>
            <w:r>
              <w:rPr>
                <w:rFonts w:ascii="宋体" w:hAnsi="宋体" w:hint="eastAsia"/>
                <w:b/>
                <w:bCs/>
                <w:sz w:val="21"/>
                <w:szCs w:val="21"/>
              </w:rPr>
              <w:t>复试对象</w:t>
            </w:r>
          </w:p>
        </w:tc>
        <w:tc>
          <w:tcPr>
            <w:tcW w:w="1843" w:type="dxa"/>
            <w:tcBorders>
              <w:top w:val="single" w:sz="4" w:space="0" w:color="auto"/>
              <w:left w:val="nil"/>
              <w:bottom w:val="single" w:sz="4" w:space="0" w:color="auto"/>
              <w:right w:val="single" w:sz="4" w:space="0" w:color="auto"/>
            </w:tcBorders>
            <w:hideMark/>
          </w:tcPr>
          <w:p w:rsidR="003A6DD2" w:rsidRDefault="003A6DD2">
            <w:pPr>
              <w:spacing w:line="360" w:lineRule="auto"/>
              <w:jc w:val="center"/>
              <w:rPr>
                <w:rFonts w:ascii="宋体" w:hAnsi="宋体"/>
                <w:b/>
                <w:bCs/>
                <w:sz w:val="21"/>
                <w:szCs w:val="21"/>
              </w:rPr>
            </w:pPr>
            <w:r>
              <w:rPr>
                <w:rFonts w:ascii="宋体" w:hAnsi="宋体" w:hint="eastAsia"/>
                <w:b/>
                <w:bCs/>
                <w:sz w:val="21"/>
                <w:szCs w:val="21"/>
              </w:rPr>
              <w:t>复试地点</w:t>
            </w:r>
          </w:p>
        </w:tc>
      </w:tr>
      <w:tr w:rsidR="003A6DD2" w:rsidTr="003A6DD2">
        <w:tc>
          <w:tcPr>
            <w:tcW w:w="2160" w:type="dxa"/>
            <w:tcBorders>
              <w:top w:val="single" w:sz="4" w:space="0" w:color="auto"/>
              <w:left w:val="single" w:sz="4" w:space="0" w:color="auto"/>
              <w:bottom w:val="single" w:sz="4" w:space="0" w:color="auto"/>
              <w:right w:val="single" w:sz="4" w:space="0" w:color="auto"/>
            </w:tcBorders>
          </w:tcPr>
          <w:p w:rsidR="003A6DD2" w:rsidRDefault="003A6DD2">
            <w:pPr>
              <w:spacing w:line="360" w:lineRule="auto"/>
              <w:jc w:val="center"/>
              <w:rPr>
                <w:rFonts w:ascii="宋体" w:hAnsi="宋体"/>
                <w:sz w:val="21"/>
                <w:szCs w:val="21"/>
              </w:rPr>
            </w:pPr>
          </w:p>
          <w:p w:rsidR="003A6DD2" w:rsidRDefault="003A6DD2">
            <w:pPr>
              <w:spacing w:line="360" w:lineRule="auto"/>
              <w:rPr>
                <w:rFonts w:ascii="宋体" w:hAnsi="宋体"/>
                <w:sz w:val="21"/>
                <w:szCs w:val="21"/>
              </w:rPr>
            </w:pPr>
            <w:r>
              <w:rPr>
                <w:rFonts w:ascii="宋体" w:hAnsi="宋体" w:hint="eastAsia"/>
                <w:sz w:val="21"/>
                <w:szCs w:val="21"/>
              </w:rPr>
              <w:t>3月19日-20日</w:t>
            </w:r>
          </w:p>
        </w:tc>
        <w:tc>
          <w:tcPr>
            <w:tcW w:w="3510" w:type="dxa"/>
            <w:tcBorders>
              <w:top w:val="single" w:sz="4" w:space="0" w:color="auto"/>
              <w:left w:val="nil"/>
              <w:bottom w:val="single" w:sz="4" w:space="0" w:color="auto"/>
              <w:right w:val="single" w:sz="4" w:space="0" w:color="auto"/>
            </w:tcBorders>
            <w:hideMark/>
          </w:tcPr>
          <w:p w:rsidR="003A6DD2" w:rsidRDefault="003A6DD2">
            <w:pPr>
              <w:rPr>
                <w:rFonts w:ascii="宋体" w:hAnsi="宋体"/>
                <w:sz w:val="21"/>
                <w:szCs w:val="21"/>
              </w:rPr>
            </w:pPr>
            <w:r>
              <w:rPr>
                <w:rFonts w:ascii="宋体" w:hAnsi="宋体" w:hint="eastAsia"/>
                <w:sz w:val="21"/>
                <w:szCs w:val="21"/>
              </w:rPr>
              <w:t>考生于3月19日至3月20日通过“中南大学研究生招生管理信息系统”考生入口</w:t>
            </w:r>
            <w:hyperlink r:id="rId7" w:history="1">
              <w:r>
                <w:rPr>
                  <w:rStyle w:val="a4"/>
                  <w:rFonts w:ascii="宋体" w:hAnsi="宋体" w:hint="eastAsia"/>
                  <w:sz w:val="21"/>
                  <w:szCs w:val="21"/>
                </w:rPr>
                <w:t>http://yjszsgl.csu.edu.cn/ksxt/</w:t>
              </w:r>
            </w:hyperlink>
            <w:r>
              <w:t>进行网上支付复试费。</w:t>
            </w:r>
          </w:p>
        </w:tc>
        <w:tc>
          <w:tcPr>
            <w:tcW w:w="2410" w:type="dxa"/>
            <w:tcBorders>
              <w:top w:val="single" w:sz="4" w:space="0" w:color="auto"/>
              <w:left w:val="nil"/>
              <w:bottom w:val="single" w:sz="4" w:space="0" w:color="auto"/>
              <w:right w:val="single" w:sz="4" w:space="0" w:color="auto"/>
            </w:tcBorders>
          </w:tcPr>
          <w:p w:rsidR="003A6DD2" w:rsidRDefault="003A6DD2">
            <w:pPr>
              <w:spacing w:line="360" w:lineRule="auto"/>
              <w:jc w:val="center"/>
              <w:rPr>
                <w:rFonts w:ascii="宋体" w:hAnsi="宋体"/>
                <w:b/>
                <w:bCs/>
                <w:sz w:val="21"/>
                <w:szCs w:val="21"/>
              </w:rPr>
            </w:pPr>
          </w:p>
        </w:tc>
        <w:tc>
          <w:tcPr>
            <w:tcW w:w="1843" w:type="dxa"/>
            <w:tcBorders>
              <w:top w:val="single" w:sz="4" w:space="0" w:color="auto"/>
              <w:left w:val="nil"/>
              <w:bottom w:val="single" w:sz="4" w:space="0" w:color="auto"/>
              <w:right w:val="single" w:sz="4" w:space="0" w:color="auto"/>
            </w:tcBorders>
          </w:tcPr>
          <w:p w:rsidR="003A6DD2" w:rsidRDefault="003A6DD2">
            <w:pPr>
              <w:spacing w:line="360" w:lineRule="auto"/>
              <w:jc w:val="center"/>
              <w:rPr>
                <w:rFonts w:ascii="宋体" w:hAnsi="宋体"/>
                <w:b/>
                <w:bCs/>
                <w:sz w:val="21"/>
                <w:szCs w:val="21"/>
              </w:rPr>
            </w:pPr>
          </w:p>
        </w:tc>
      </w:tr>
      <w:tr w:rsidR="003A6DD2" w:rsidTr="003A6DD2">
        <w:tc>
          <w:tcPr>
            <w:tcW w:w="2160" w:type="dxa"/>
            <w:tcBorders>
              <w:top w:val="single" w:sz="4" w:space="0" w:color="auto"/>
              <w:left w:val="single" w:sz="4" w:space="0" w:color="auto"/>
              <w:bottom w:val="single" w:sz="4" w:space="0" w:color="auto"/>
              <w:right w:val="single" w:sz="4" w:space="0" w:color="auto"/>
            </w:tcBorders>
            <w:hideMark/>
          </w:tcPr>
          <w:p w:rsidR="003A6DD2" w:rsidRDefault="003A6DD2">
            <w:pPr>
              <w:spacing w:line="360" w:lineRule="auto"/>
              <w:rPr>
                <w:rFonts w:ascii="宋体" w:hAnsi="宋体"/>
                <w:sz w:val="21"/>
                <w:szCs w:val="21"/>
              </w:rPr>
            </w:pPr>
            <w:r>
              <w:rPr>
                <w:rFonts w:ascii="宋体" w:hAnsi="宋体" w:hint="eastAsia"/>
                <w:sz w:val="21"/>
                <w:szCs w:val="21"/>
              </w:rPr>
              <w:t>3月28日(周三)</w:t>
            </w:r>
          </w:p>
          <w:p w:rsidR="003A6DD2" w:rsidRDefault="003A6DD2">
            <w:pPr>
              <w:spacing w:line="360" w:lineRule="auto"/>
              <w:rPr>
                <w:rFonts w:ascii="宋体" w:hAnsi="宋体"/>
                <w:sz w:val="21"/>
                <w:szCs w:val="21"/>
              </w:rPr>
            </w:pPr>
            <w:r>
              <w:rPr>
                <w:rFonts w:ascii="宋体" w:hAnsi="宋体" w:hint="eastAsia"/>
                <w:sz w:val="21"/>
                <w:szCs w:val="21"/>
              </w:rPr>
              <w:t>上午8：30—11：30</w:t>
            </w:r>
          </w:p>
        </w:tc>
        <w:tc>
          <w:tcPr>
            <w:tcW w:w="3510" w:type="dxa"/>
            <w:tcBorders>
              <w:top w:val="single" w:sz="4" w:space="0" w:color="auto"/>
              <w:left w:val="nil"/>
              <w:bottom w:val="single" w:sz="4" w:space="0" w:color="auto"/>
              <w:right w:val="single" w:sz="4" w:space="0" w:color="auto"/>
            </w:tcBorders>
            <w:hideMark/>
          </w:tcPr>
          <w:p w:rsidR="003A6DD2" w:rsidRDefault="003A6DD2">
            <w:pPr>
              <w:spacing w:line="360" w:lineRule="auto"/>
              <w:rPr>
                <w:rFonts w:ascii="宋体" w:hAnsi="宋体"/>
                <w:sz w:val="21"/>
                <w:szCs w:val="21"/>
              </w:rPr>
            </w:pPr>
            <w:r>
              <w:rPr>
                <w:rFonts w:ascii="宋体" w:hAnsi="宋体" w:hint="eastAsia"/>
                <w:sz w:val="21"/>
                <w:szCs w:val="21"/>
              </w:rPr>
              <w:t>心理测试（计算机网络答题）</w:t>
            </w:r>
          </w:p>
          <w:p w:rsidR="003A6DD2" w:rsidRDefault="003A6DD2">
            <w:pPr>
              <w:spacing w:line="360" w:lineRule="auto"/>
              <w:rPr>
                <w:rFonts w:ascii="宋体" w:hAnsi="宋体"/>
                <w:sz w:val="21"/>
                <w:szCs w:val="21"/>
              </w:rPr>
            </w:pPr>
            <w:r>
              <w:rPr>
                <w:rFonts w:ascii="宋体" w:hAnsi="宋体" w:hint="eastAsia"/>
                <w:sz w:val="21"/>
                <w:szCs w:val="21"/>
              </w:rPr>
              <w:t>（参加考试者务必携带初试准考证和身份证）</w:t>
            </w:r>
          </w:p>
        </w:tc>
        <w:tc>
          <w:tcPr>
            <w:tcW w:w="2410" w:type="dxa"/>
            <w:tcBorders>
              <w:top w:val="single" w:sz="4" w:space="0" w:color="auto"/>
              <w:left w:val="nil"/>
              <w:bottom w:val="single" w:sz="4" w:space="0" w:color="auto"/>
              <w:right w:val="single" w:sz="4" w:space="0" w:color="auto"/>
            </w:tcBorders>
            <w:hideMark/>
          </w:tcPr>
          <w:p w:rsidR="003A6DD2" w:rsidRDefault="003A6DD2">
            <w:pPr>
              <w:spacing w:line="360" w:lineRule="auto"/>
              <w:rPr>
                <w:rFonts w:ascii="宋体" w:hAnsi="宋体"/>
                <w:sz w:val="21"/>
                <w:szCs w:val="21"/>
              </w:rPr>
            </w:pPr>
            <w:r>
              <w:rPr>
                <w:rFonts w:ascii="宋体" w:hAnsi="宋体" w:hint="eastAsia"/>
                <w:sz w:val="21"/>
                <w:szCs w:val="21"/>
              </w:rPr>
              <w:t>测试对象：所有上线考生（不含推免生）</w:t>
            </w:r>
          </w:p>
        </w:tc>
        <w:tc>
          <w:tcPr>
            <w:tcW w:w="1843" w:type="dxa"/>
            <w:tcBorders>
              <w:top w:val="single" w:sz="4" w:space="0" w:color="auto"/>
              <w:left w:val="nil"/>
              <w:bottom w:val="single" w:sz="4" w:space="0" w:color="auto"/>
              <w:right w:val="single" w:sz="4" w:space="0" w:color="auto"/>
            </w:tcBorders>
          </w:tcPr>
          <w:p w:rsidR="003A6DD2" w:rsidRDefault="003A6DD2">
            <w:pPr>
              <w:spacing w:line="360" w:lineRule="auto"/>
              <w:jc w:val="left"/>
              <w:rPr>
                <w:rFonts w:ascii="宋体" w:hAnsi="宋体"/>
                <w:sz w:val="21"/>
                <w:szCs w:val="21"/>
              </w:rPr>
            </w:pPr>
            <w:r>
              <w:rPr>
                <w:rFonts w:ascii="宋体" w:hAnsi="宋体" w:hint="eastAsia"/>
                <w:sz w:val="21"/>
                <w:szCs w:val="21"/>
              </w:rPr>
              <w:t>管理楼三楼实验室</w:t>
            </w:r>
          </w:p>
          <w:p w:rsidR="003A6DD2" w:rsidRDefault="003A6DD2">
            <w:pPr>
              <w:spacing w:line="360" w:lineRule="auto"/>
              <w:rPr>
                <w:rFonts w:ascii="宋体" w:hAnsi="宋体"/>
                <w:sz w:val="21"/>
                <w:szCs w:val="21"/>
              </w:rPr>
            </w:pPr>
          </w:p>
        </w:tc>
      </w:tr>
      <w:tr w:rsidR="003A6DD2" w:rsidTr="003A6DD2">
        <w:tc>
          <w:tcPr>
            <w:tcW w:w="2160" w:type="dxa"/>
            <w:tcBorders>
              <w:top w:val="single" w:sz="4" w:space="0" w:color="auto"/>
              <w:left w:val="single" w:sz="4" w:space="0" w:color="auto"/>
              <w:bottom w:val="single" w:sz="4" w:space="0" w:color="auto"/>
              <w:right w:val="single" w:sz="4" w:space="0" w:color="auto"/>
            </w:tcBorders>
            <w:hideMark/>
          </w:tcPr>
          <w:p w:rsidR="003A6DD2" w:rsidRDefault="003A6DD2">
            <w:pPr>
              <w:spacing w:line="360" w:lineRule="auto"/>
              <w:rPr>
                <w:rFonts w:ascii="宋体" w:hAnsi="宋体"/>
                <w:sz w:val="21"/>
                <w:szCs w:val="21"/>
              </w:rPr>
            </w:pPr>
            <w:r>
              <w:rPr>
                <w:rFonts w:ascii="宋体" w:hAnsi="宋体" w:hint="eastAsia"/>
                <w:sz w:val="21"/>
                <w:szCs w:val="21"/>
              </w:rPr>
              <w:t>3月28日(周三)</w:t>
            </w:r>
          </w:p>
          <w:p w:rsidR="003A6DD2" w:rsidRDefault="003A6DD2">
            <w:pPr>
              <w:spacing w:line="360" w:lineRule="auto"/>
              <w:rPr>
                <w:rFonts w:ascii="宋体" w:hAnsi="宋体"/>
                <w:sz w:val="21"/>
                <w:szCs w:val="21"/>
              </w:rPr>
            </w:pPr>
            <w:r>
              <w:rPr>
                <w:rFonts w:ascii="宋体" w:hAnsi="宋体" w:hint="eastAsia"/>
                <w:sz w:val="21"/>
                <w:szCs w:val="21"/>
              </w:rPr>
              <w:t>下午14：00—16：00</w:t>
            </w:r>
          </w:p>
        </w:tc>
        <w:tc>
          <w:tcPr>
            <w:tcW w:w="3510" w:type="dxa"/>
            <w:tcBorders>
              <w:top w:val="single" w:sz="4" w:space="0" w:color="auto"/>
              <w:left w:val="nil"/>
              <w:bottom w:val="single" w:sz="4" w:space="0" w:color="auto"/>
              <w:right w:val="single" w:sz="4" w:space="0" w:color="auto"/>
            </w:tcBorders>
            <w:hideMark/>
          </w:tcPr>
          <w:p w:rsidR="003A6DD2" w:rsidRDefault="003A6DD2">
            <w:pPr>
              <w:spacing w:line="360" w:lineRule="auto"/>
              <w:rPr>
                <w:rFonts w:ascii="宋体" w:hAnsi="宋体"/>
                <w:sz w:val="21"/>
                <w:szCs w:val="21"/>
              </w:rPr>
            </w:pPr>
            <w:r>
              <w:rPr>
                <w:rFonts w:ascii="宋体" w:hAnsi="宋体" w:hint="eastAsia"/>
                <w:color w:val="000000"/>
                <w:kern w:val="0"/>
                <w:sz w:val="21"/>
                <w:szCs w:val="21"/>
              </w:rPr>
              <w:t>专业课</w:t>
            </w:r>
            <w:r>
              <w:rPr>
                <w:rFonts w:ascii="宋体" w:hAnsi="宋体" w:hint="eastAsia"/>
                <w:sz w:val="21"/>
                <w:szCs w:val="21"/>
              </w:rPr>
              <w:t>笔试（满分200分）</w:t>
            </w:r>
          </w:p>
          <w:p w:rsidR="003A6DD2" w:rsidRDefault="003A6DD2">
            <w:pPr>
              <w:spacing w:line="360" w:lineRule="auto"/>
              <w:rPr>
                <w:rFonts w:ascii="宋体" w:hAnsi="宋体"/>
                <w:sz w:val="21"/>
                <w:szCs w:val="21"/>
              </w:rPr>
            </w:pPr>
            <w:r>
              <w:rPr>
                <w:rFonts w:ascii="宋体" w:hAnsi="宋体" w:hint="eastAsia"/>
                <w:sz w:val="21"/>
                <w:szCs w:val="21"/>
              </w:rPr>
              <w:t>（参加考试者务必携带初试准考证</w:t>
            </w:r>
            <w:r>
              <w:rPr>
                <w:rFonts w:ascii="宋体" w:hAnsi="宋体" w:hint="eastAsia"/>
                <w:sz w:val="21"/>
                <w:szCs w:val="21"/>
              </w:rPr>
              <w:lastRenderedPageBreak/>
              <w:t>和身份证于13点45分前到达指定考场）</w:t>
            </w:r>
          </w:p>
        </w:tc>
        <w:tc>
          <w:tcPr>
            <w:tcW w:w="2410" w:type="dxa"/>
            <w:tcBorders>
              <w:top w:val="single" w:sz="4" w:space="0" w:color="auto"/>
              <w:left w:val="nil"/>
              <w:bottom w:val="single" w:sz="4" w:space="0" w:color="auto"/>
              <w:right w:val="single" w:sz="4" w:space="0" w:color="auto"/>
            </w:tcBorders>
            <w:hideMark/>
          </w:tcPr>
          <w:p w:rsidR="003A6DD2" w:rsidRDefault="003A6DD2">
            <w:pPr>
              <w:spacing w:line="360" w:lineRule="auto"/>
              <w:jc w:val="left"/>
              <w:rPr>
                <w:rFonts w:ascii="宋体" w:hAnsi="宋体"/>
                <w:sz w:val="21"/>
                <w:szCs w:val="21"/>
              </w:rPr>
            </w:pPr>
            <w:r>
              <w:rPr>
                <w:rFonts w:ascii="宋体" w:hAnsi="宋体" w:hint="eastAsia"/>
                <w:sz w:val="21"/>
                <w:szCs w:val="21"/>
              </w:rPr>
              <w:lastRenderedPageBreak/>
              <w:t>笔试对象：所有上线考生（含综合选拔考生,不</w:t>
            </w:r>
            <w:r>
              <w:rPr>
                <w:rFonts w:ascii="宋体" w:hAnsi="宋体" w:hint="eastAsia"/>
                <w:sz w:val="21"/>
                <w:szCs w:val="21"/>
              </w:rPr>
              <w:lastRenderedPageBreak/>
              <w:t>含推免生）</w:t>
            </w:r>
          </w:p>
        </w:tc>
        <w:tc>
          <w:tcPr>
            <w:tcW w:w="1843" w:type="dxa"/>
            <w:tcBorders>
              <w:top w:val="single" w:sz="4" w:space="0" w:color="auto"/>
              <w:left w:val="nil"/>
              <w:bottom w:val="single" w:sz="4" w:space="0" w:color="auto"/>
              <w:right w:val="single" w:sz="4" w:space="0" w:color="auto"/>
            </w:tcBorders>
            <w:hideMark/>
          </w:tcPr>
          <w:p w:rsidR="003A6DD2" w:rsidRDefault="003A6DD2">
            <w:pPr>
              <w:spacing w:line="360" w:lineRule="auto"/>
              <w:jc w:val="left"/>
              <w:rPr>
                <w:rFonts w:ascii="宋体" w:hAnsi="宋体"/>
                <w:sz w:val="21"/>
                <w:szCs w:val="21"/>
              </w:rPr>
            </w:pPr>
            <w:r>
              <w:rPr>
                <w:rFonts w:ascii="宋体" w:hAnsi="宋体" w:hint="eastAsia"/>
                <w:sz w:val="21"/>
                <w:szCs w:val="21"/>
              </w:rPr>
              <w:lastRenderedPageBreak/>
              <w:t>管理楼教室(见当天一楼大厅张贴</w:t>
            </w:r>
            <w:r>
              <w:rPr>
                <w:rFonts w:ascii="宋体" w:hAnsi="宋体" w:hint="eastAsia"/>
                <w:sz w:val="21"/>
                <w:szCs w:val="21"/>
              </w:rPr>
              <w:lastRenderedPageBreak/>
              <w:t>的考场安排)</w:t>
            </w:r>
          </w:p>
        </w:tc>
      </w:tr>
      <w:tr w:rsidR="003A6DD2" w:rsidTr="003A6DD2">
        <w:tc>
          <w:tcPr>
            <w:tcW w:w="2160" w:type="dxa"/>
            <w:tcBorders>
              <w:top w:val="single" w:sz="4" w:space="0" w:color="auto"/>
              <w:left w:val="single" w:sz="4" w:space="0" w:color="auto"/>
              <w:bottom w:val="single" w:sz="4" w:space="0" w:color="auto"/>
              <w:right w:val="single" w:sz="4" w:space="0" w:color="auto"/>
            </w:tcBorders>
            <w:hideMark/>
          </w:tcPr>
          <w:p w:rsidR="003A6DD2" w:rsidRDefault="003A6DD2">
            <w:pPr>
              <w:spacing w:line="360" w:lineRule="auto"/>
              <w:rPr>
                <w:rFonts w:ascii="宋体" w:hAnsi="宋体"/>
                <w:sz w:val="21"/>
                <w:szCs w:val="21"/>
              </w:rPr>
            </w:pPr>
            <w:r>
              <w:rPr>
                <w:rFonts w:ascii="宋体" w:hAnsi="宋体" w:hint="eastAsia"/>
                <w:sz w:val="21"/>
                <w:szCs w:val="21"/>
              </w:rPr>
              <w:lastRenderedPageBreak/>
              <w:t>3月28日(周三)</w:t>
            </w:r>
          </w:p>
          <w:p w:rsidR="003A6DD2" w:rsidRDefault="003A6DD2">
            <w:pPr>
              <w:spacing w:line="360" w:lineRule="auto"/>
              <w:rPr>
                <w:rFonts w:ascii="宋体" w:hAnsi="宋体"/>
                <w:sz w:val="21"/>
                <w:szCs w:val="21"/>
              </w:rPr>
            </w:pPr>
            <w:r>
              <w:rPr>
                <w:rFonts w:ascii="宋体" w:hAnsi="宋体" w:hint="eastAsia"/>
                <w:sz w:val="21"/>
                <w:szCs w:val="21"/>
              </w:rPr>
              <w:t>下午16：10—17：10</w:t>
            </w:r>
          </w:p>
        </w:tc>
        <w:tc>
          <w:tcPr>
            <w:tcW w:w="3510" w:type="dxa"/>
            <w:tcBorders>
              <w:top w:val="single" w:sz="4" w:space="0" w:color="auto"/>
              <w:left w:val="nil"/>
              <w:bottom w:val="single" w:sz="4" w:space="0" w:color="auto"/>
              <w:right w:val="single" w:sz="4" w:space="0" w:color="auto"/>
            </w:tcBorders>
            <w:hideMark/>
          </w:tcPr>
          <w:p w:rsidR="003A6DD2" w:rsidRDefault="003A6DD2">
            <w:pPr>
              <w:spacing w:line="360" w:lineRule="auto"/>
              <w:rPr>
                <w:rFonts w:ascii="宋体" w:hAnsi="宋体"/>
                <w:sz w:val="21"/>
                <w:szCs w:val="21"/>
              </w:rPr>
            </w:pPr>
            <w:r>
              <w:rPr>
                <w:rFonts w:ascii="宋体" w:hAnsi="宋体" w:hint="eastAsia"/>
                <w:sz w:val="21"/>
                <w:szCs w:val="21"/>
              </w:rPr>
              <w:t>政治理论笔试（满分100分）</w:t>
            </w:r>
          </w:p>
          <w:p w:rsidR="003A6DD2" w:rsidRDefault="003A6DD2">
            <w:pPr>
              <w:spacing w:line="360" w:lineRule="auto"/>
              <w:rPr>
                <w:rFonts w:ascii="宋体" w:hAnsi="宋体"/>
                <w:sz w:val="21"/>
                <w:szCs w:val="21"/>
              </w:rPr>
            </w:pPr>
            <w:r>
              <w:rPr>
                <w:rFonts w:ascii="宋体" w:hAnsi="宋体" w:hint="eastAsia"/>
                <w:sz w:val="21"/>
                <w:szCs w:val="21"/>
              </w:rPr>
              <w:t>（参加考试者务必携带初试准考证和身份证）</w:t>
            </w:r>
          </w:p>
        </w:tc>
        <w:tc>
          <w:tcPr>
            <w:tcW w:w="2410" w:type="dxa"/>
            <w:tcBorders>
              <w:top w:val="single" w:sz="4" w:space="0" w:color="auto"/>
              <w:left w:val="nil"/>
              <w:bottom w:val="single" w:sz="4" w:space="0" w:color="auto"/>
              <w:right w:val="single" w:sz="4" w:space="0" w:color="auto"/>
            </w:tcBorders>
            <w:hideMark/>
          </w:tcPr>
          <w:p w:rsidR="003A6DD2" w:rsidRDefault="003A6DD2">
            <w:pPr>
              <w:spacing w:line="360" w:lineRule="auto"/>
              <w:jc w:val="left"/>
              <w:rPr>
                <w:rFonts w:ascii="宋体" w:hAnsi="宋体"/>
                <w:sz w:val="21"/>
                <w:szCs w:val="21"/>
              </w:rPr>
            </w:pPr>
            <w:r>
              <w:rPr>
                <w:rFonts w:ascii="宋体" w:hAnsi="宋体" w:hint="eastAsia"/>
                <w:sz w:val="21"/>
                <w:szCs w:val="21"/>
              </w:rPr>
              <w:t>笔试对象：会计硕士所有考生（含综合选拔考生，不含推免生）</w:t>
            </w:r>
          </w:p>
        </w:tc>
        <w:tc>
          <w:tcPr>
            <w:tcW w:w="1843" w:type="dxa"/>
            <w:tcBorders>
              <w:top w:val="single" w:sz="4" w:space="0" w:color="auto"/>
              <w:left w:val="nil"/>
              <w:bottom w:val="single" w:sz="4" w:space="0" w:color="auto"/>
              <w:right w:val="single" w:sz="4" w:space="0" w:color="auto"/>
            </w:tcBorders>
            <w:hideMark/>
          </w:tcPr>
          <w:p w:rsidR="003A6DD2" w:rsidRDefault="003A6DD2">
            <w:pPr>
              <w:spacing w:line="360" w:lineRule="auto"/>
              <w:jc w:val="left"/>
              <w:rPr>
                <w:rFonts w:ascii="宋体" w:hAnsi="宋体"/>
                <w:sz w:val="21"/>
                <w:szCs w:val="21"/>
              </w:rPr>
            </w:pPr>
            <w:r>
              <w:rPr>
                <w:rFonts w:ascii="宋体" w:hAnsi="宋体" w:hint="eastAsia"/>
                <w:sz w:val="21"/>
                <w:szCs w:val="21"/>
              </w:rPr>
              <w:t>管理楼教室(见当天一楼大厅张贴的考场安排)</w:t>
            </w:r>
          </w:p>
        </w:tc>
      </w:tr>
      <w:tr w:rsidR="003A6DD2" w:rsidTr="003A6DD2">
        <w:tc>
          <w:tcPr>
            <w:tcW w:w="2160" w:type="dxa"/>
            <w:tcBorders>
              <w:top w:val="single" w:sz="4" w:space="0" w:color="auto"/>
              <w:left w:val="single" w:sz="4" w:space="0" w:color="auto"/>
              <w:bottom w:val="single" w:sz="4" w:space="0" w:color="auto"/>
              <w:right w:val="single" w:sz="4" w:space="0" w:color="auto"/>
            </w:tcBorders>
          </w:tcPr>
          <w:p w:rsidR="003A6DD2" w:rsidRDefault="003A6DD2">
            <w:pPr>
              <w:spacing w:line="360" w:lineRule="auto"/>
              <w:rPr>
                <w:rFonts w:ascii="宋体" w:hAnsi="宋体"/>
                <w:sz w:val="21"/>
                <w:szCs w:val="21"/>
              </w:rPr>
            </w:pPr>
            <w:r>
              <w:rPr>
                <w:rFonts w:ascii="宋体" w:hAnsi="宋体" w:hint="eastAsia"/>
                <w:sz w:val="21"/>
                <w:szCs w:val="21"/>
              </w:rPr>
              <w:t>3月29日(周四)</w:t>
            </w:r>
          </w:p>
          <w:p w:rsidR="003A6DD2" w:rsidRDefault="003A6DD2">
            <w:pPr>
              <w:spacing w:line="360" w:lineRule="auto"/>
              <w:rPr>
                <w:rFonts w:ascii="宋体" w:hAnsi="宋体"/>
                <w:sz w:val="21"/>
                <w:szCs w:val="21"/>
              </w:rPr>
            </w:pPr>
            <w:r>
              <w:rPr>
                <w:rFonts w:ascii="宋体" w:hAnsi="宋体" w:hint="eastAsia"/>
                <w:sz w:val="21"/>
                <w:szCs w:val="21"/>
              </w:rPr>
              <w:t>上午8：00—8：25</w:t>
            </w:r>
          </w:p>
          <w:p w:rsidR="003A6DD2" w:rsidRDefault="003A6DD2">
            <w:pPr>
              <w:spacing w:line="360" w:lineRule="auto"/>
              <w:rPr>
                <w:rFonts w:ascii="宋体" w:hAnsi="宋体"/>
                <w:sz w:val="21"/>
                <w:szCs w:val="21"/>
              </w:rPr>
            </w:pPr>
          </w:p>
        </w:tc>
        <w:tc>
          <w:tcPr>
            <w:tcW w:w="3510" w:type="dxa"/>
            <w:tcBorders>
              <w:top w:val="single" w:sz="4" w:space="0" w:color="auto"/>
              <w:left w:val="nil"/>
              <w:bottom w:val="single" w:sz="4" w:space="0" w:color="auto"/>
              <w:right w:val="single" w:sz="4" w:space="0" w:color="auto"/>
            </w:tcBorders>
          </w:tcPr>
          <w:p w:rsidR="003A6DD2" w:rsidRDefault="003A6DD2">
            <w:pPr>
              <w:spacing w:line="360" w:lineRule="auto"/>
              <w:rPr>
                <w:rFonts w:ascii="宋体" w:hAnsi="宋体"/>
                <w:sz w:val="21"/>
                <w:szCs w:val="21"/>
              </w:rPr>
            </w:pPr>
            <w:r>
              <w:rPr>
                <w:rFonts w:ascii="宋体" w:hAnsi="宋体" w:hint="eastAsia"/>
                <w:sz w:val="21"/>
                <w:szCs w:val="21"/>
              </w:rPr>
              <w:t>填写《研究生复试情况表》，发放《申报导师志愿表》，并听取有关复试及申报导师相关事宜。</w:t>
            </w:r>
          </w:p>
          <w:p w:rsidR="003A6DD2" w:rsidRDefault="003A6DD2">
            <w:pPr>
              <w:spacing w:line="360" w:lineRule="auto"/>
              <w:rPr>
                <w:rFonts w:ascii="宋体" w:hAnsi="宋体"/>
                <w:b/>
                <w:bCs/>
                <w:sz w:val="21"/>
                <w:szCs w:val="21"/>
              </w:rPr>
            </w:pPr>
          </w:p>
        </w:tc>
        <w:tc>
          <w:tcPr>
            <w:tcW w:w="2410" w:type="dxa"/>
            <w:tcBorders>
              <w:top w:val="single" w:sz="4" w:space="0" w:color="auto"/>
              <w:left w:val="nil"/>
              <w:bottom w:val="single" w:sz="4" w:space="0" w:color="auto"/>
              <w:right w:val="single" w:sz="4" w:space="0" w:color="auto"/>
            </w:tcBorders>
            <w:hideMark/>
          </w:tcPr>
          <w:p w:rsidR="003A6DD2" w:rsidRDefault="003A6DD2">
            <w:pPr>
              <w:spacing w:line="360" w:lineRule="auto"/>
              <w:rPr>
                <w:rFonts w:ascii="宋体" w:hAnsi="宋体"/>
                <w:sz w:val="21"/>
                <w:szCs w:val="21"/>
              </w:rPr>
            </w:pPr>
            <w:r>
              <w:rPr>
                <w:rFonts w:ascii="宋体" w:hAnsi="宋体" w:hint="eastAsia"/>
                <w:sz w:val="21"/>
                <w:szCs w:val="21"/>
              </w:rPr>
              <w:t>所有上线考生（含综合选拔考生和推免生）</w:t>
            </w:r>
          </w:p>
        </w:tc>
        <w:tc>
          <w:tcPr>
            <w:tcW w:w="1843" w:type="dxa"/>
            <w:tcBorders>
              <w:top w:val="single" w:sz="4" w:space="0" w:color="auto"/>
              <w:left w:val="nil"/>
              <w:bottom w:val="single" w:sz="4" w:space="0" w:color="auto"/>
              <w:right w:val="single" w:sz="4" w:space="0" w:color="auto"/>
            </w:tcBorders>
            <w:hideMark/>
          </w:tcPr>
          <w:p w:rsidR="003A6DD2" w:rsidRDefault="003A6DD2">
            <w:pPr>
              <w:spacing w:line="360" w:lineRule="auto"/>
              <w:rPr>
                <w:rFonts w:ascii="宋体" w:hAnsi="宋体"/>
                <w:sz w:val="21"/>
                <w:szCs w:val="21"/>
              </w:rPr>
            </w:pPr>
            <w:r>
              <w:rPr>
                <w:rFonts w:ascii="宋体" w:hAnsi="宋体" w:hint="eastAsia"/>
                <w:sz w:val="21"/>
                <w:szCs w:val="21"/>
              </w:rPr>
              <w:t>管理楼409教室</w:t>
            </w:r>
          </w:p>
        </w:tc>
      </w:tr>
      <w:tr w:rsidR="003A6DD2" w:rsidTr="003A6DD2">
        <w:tc>
          <w:tcPr>
            <w:tcW w:w="2160" w:type="dxa"/>
            <w:tcBorders>
              <w:top w:val="single" w:sz="4" w:space="0" w:color="auto"/>
              <w:left w:val="single" w:sz="4" w:space="0" w:color="auto"/>
              <w:bottom w:val="single" w:sz="4" w:space="0" w:color="auto"/>
              <w:right w:val="single" w:sz="4" w:space="0" w:color="auto"/>
            </w:tcBorders>
          </w:tcPr>
          <w:p w:rsidR="003A6DD2" w:rsidRDefault="003A6DD2">
            <w:pPr>
              <w:spacing w:line="360" w:lineRule="auto"/>
              <w:rPr>
                <w:rFonts w:ascii="宋体" w:hAnsi="宋体"/>
                <w:sz w:val="21"/>
                <w:szCs w:val="21"/>
              </w:rPr>
            </w:pPr>
            <w:r>
              <w:rPr>
                <w:rFonts w:ascii="宋体" w:hAnsi="宋体" w:hint="eastAsia"/>
                <w:sz w:val="21"/>
                <w:szCs w:val="21"/>
              </w:rPr>
              <w:t>3月29日(周四)</w:t>
            </w:r>
          </w:p>
          <w:p w:rsidR="003A6DD2" w:rsidRDefault="003A6DD2">
            <w:pPr>
              <w:spacing w:line="360" w:lineRule="auto"/>
              <w:rPr>
                <w:rFonts w:ascii="宋体" w:hAnsi="宋体"/>
                <w:sz w:val="21"/>
                <w:szCs w:val="21"/>
              </w:rPr>
            </w:pPr>
            <w:r>
              <w:rPr>
                <w:rFonts w:ascii="宋体" w:hAnsi="宋体" w:hint="eastAsia"/>
                <w:sz w:val="21"/>
                <w:szCs w:val="21"/>
              </w:rPr>
              <w:t>上午8：30—12：30</w:t>
            </w:r>
          </w:p>
          <w:p w:rsidR="003A6DD2" w:rsidRDefault="003A6DD2">
            <w:pPr>
              <w:spacing w:line="360" w:lineRule="auto"/>
              <w:rPr>
                <w:rFonts w:ascii="宋体" w:hAnsi="宋体"/>
                <w:sz w:val="21"/>
                <w:szCs w:val="21"/>
              </w:rPr>
            </w:pPr>
            <w:r>
              <w:rPr>
                <w:rFonts w:ascii="宋体" w:hAnsi="宋体" w:hint="eastAsia"/>
                <w:sz w:val="21"/>
                <w:szCs w:val="21"/>
              </w:rPr>
              <w:t>下午14:00—18:00</w:t>
            </w:r>
          </w:p>
          <w:p w:rsidR="003A6DD2" w:rsidRDefault="003A6DD2">
            <w:pPr>
              <w:spacing w:line="360" w:lineRule="auto"/>
              <w:rPr>
                <w:rFonts w:ascii="宋体" w:hAnsi="宋体"/>
                <w:sz w:val="21"/>
                <w:szCs w:val="21"/>
              </w:rPr>
            </w:pPr>
          </w:p>
        </w:tc>
        <w:tc>
          <w:tcPr>
            <w:tcW w:w="3510" w:type="dxa"/>
            <w:tcBorders>
              <w:top w:val="single" w:sz="4" w:space="0" w:color="auto"/>
              <w:left w:val="nil"/>
              <w:bottom w:val="single" w:sz="4" w:space="0" w:color="auto"/>
              <w:right w:val="single" w:sz="4" w:space="0" w:color="auto"/>
            </w:tcBorders>
          </w:tcPr>
          <w:p w:rsidR="003A6DD2" w:rsidRDefault="003A6DD2">
            <w:pPr>
              <w:spacing w:line="360" w:lineRule="auto"/>
              <w:rPr>
                <w:rFonts w:ascii="宋体" w:hAnsi="宋体"/>
                <w:sz w:val="21"/>
                <w:szCs w:val="21"/>
              </w:rPr>
            </w:pPr>
            <w:r>
              <w:rPr>
                <w:rFonts w:ascii="宋体" w:hAnsi="宋体" w:hint="eastAsia"/>
                <w:sz w:val="21"/>
                <w:szCs w:val="21"/>
              </w:rPr>
              <w:t>外语听说能力测试面试（满分100分）</w:t>
            </w:r>
          </w:p>
          <w:p w:rsidR="003A6DD2" w:rsidRDefault="003A6DD2">
            <w:pPr>
              <w:spacing w:line="360" w:lineRule="auto"/>
              <w:rPr>
                <w:rFonts w:ascii="宋体" w:hAnsi="宋体"/>
                <w:sz w:val="21"/>
                <w:szCs w:val="21"/>
              </w:rPr>
            </w:pPr>
            <w:r>
              <w:rPr>
                <w:rFonts w:ascii="宋体" w:hAnsi="宋体" w:hint="eastAsia"/>
                <w:sz w:val="21"/>
                <w:szCs w:val="21"/>
              </w:rPr>
              <w:t>综合素质及能力测试面试（满分100分）</w:t>
            </w:r>
          </w:p>
          <w:p w:rsidR="003A6DD2" w:rsidRDefault="003A6DD2">
            <w:pPr>
              <w:spacing w:line="360" w:lineRule="auto"/>
              <w:rPr>
                <w:rFonts w:ascii="宋体" w:hAnsi="宋体"/>
                <w:sz w:val="21"/>
                <w:szCs w:val="21"/>
              </w:rPr>
            </w:pPr>
          </w:p>
        </w:tc>
        <w:tc>
          <w:tcPr>
            <w:tcW w:w="2410" w:type="dxa"/>
            <w:tcBorders>
              <w:top w:val="single" w:sz="4" w:space="0" w:color="auto"/>
              <w:left w:val="nil"/>
              <w:bottom w:val="single" w:sz="4" w:space="0" w:color="auto"/>
              <w:right w:val="single" w:sz="4" w:space="0" w:color="auto"/>
            </w:tcBorders>
            <w:hideMark/>
          </w:tcPr>
          <w:p w:rsidR="003A6DD2" w:rsidRDefault="003A6DD2">
            <w:pPr>
              <w:spacing w:line="360" w:lineRule="auto"/>
              <w:rPr>
                <w:rFonts w:ascii="宋体" w:hAnsi="宋体"/>
                <w:sz w:val="21"/>
                <w:szCs w:val="21"/>
              </w:rPr>
            </w:pPr>
            <w:r>
              <w:rPr>
                <w:rFonts w:ascii="宋体" w:hAnsi="宋体" w:hint="eastAsia"/>
                <w:sz w:val="21"/>
                <w:szCs w:val="21"/>
              </w:rPr>
              <w:t>面试对象：所有上线考生（不含推免生和综合选拔考生）</w:t>
            </w:r>
          </w:p>
        </w:tc>
        <w:tc>
          <w:tcPr>
            <w:tcW w:w="1843" w:type="dxa"/>
            <w:tcBorders>
              <w:top w:val="single" w:sz="4" w:space="0" w:color="auto"/>
              <w:left w:val="nil"/>
              <w:bottom w:val="single" w:sz="4" w:space="0" w:color="auto"/>
              <w:right w:val="single" w:sz="4" w:space="0" w:color="auto"/>
            </w:tcBorders>
            <w:hideMark/>
          </w:tcPr>
          <w:p w:rsidR="003A6DD2" w:rsidRDefault="003A6DD2">
            <w:pPr>
              <w:spacing w:line="360" w:lineRule="auto"/>
              <w:rPr>
                <w:rFonts w:ascii="宋体" w:hAnsi="宋体"/>
                <w:sz w:val="21"/>
                <w:szCs w:val="21"/>
              </w:rPr>
            </w:pPr>
            <w:r>
              <w:rPr>
                <w:rFonts w:ascii="宋体" w:hAnsi="宋体" w:hint="eastAsia"/>
                <w:sz w:val="21"/>
                <w:szCs w:val="21"/>
              </w:rPr>
              <w:t>见当天商学院一楼大厅张贴的分组安排（ 复试小组成员及考生名单）</w:t>
            </w:r>
          </w:p>
        </w:tc>
      </w:tr>
      <w:tr w:rsidR="003A6DD2" w:rsidTr="003A6DD2">
        <w:trPr>
          <w:trHeight w:val="1029"/>
        </w:trPr>
        <w:tc>
          <w:tcPr>
            <w:tcW w:w="2160" w:type="dxa"/>
            <w:tcBorders>
              <w:top w:val="single" w:sz="4" w:space="0" w:color="auto"/>
              <w:left w:val="single" w:sz="4" w:space="0" w:color="auto"/>
              <w:bottom w:val="single" w:sz="4" w:space="0" w:color="auto"/>
              <w:right w:val="single" w:sz="4" w:space="0" w:color="auto"/>
            </w:tcBorders>
            <w:hideMark/>
          </w:tcPr>
          <w:p w:rsidR="003A6DD2" w:rsidRDefault="003A6DD2">
            <w:pPr>
              <w:spacing w:line="360" w:lineRule="auto"/>
              <w:rPr>
                <w:rFonts w:ascii="宋体" w:hAnsi="宋体"/>
                <w:sz w:val="21"/>
                <w:szCs w:val="21"/>
              </w:rPr>
            </w:pPr>
            <w:r>
              <w:rPr>
                <w:rFonts w:ascii="宋体" w:hAnsi="宋体" w:hint="eastAsia"/>
                <w:sz w:val="21"/>
                <w:szCs w:val="21"/>
              </w:rPr>
              <w:t>1、预计公布录取结果：</w:t>
            </w:r>
          </w:p>
          <w:p w:rsidR="003A6DD2" w:rsidRDefault="003A6DD2">
            <w:pPr>
              <w:spacing w:line="360" w:lineRule="auto"/>
              <w:rPr>
                <w:rFonts w:ascii="宋体" w:hAnsi="宋体"/>
                <w:sz w:val="21"/>
                <w:szCs w:val="21"/>
              </w:rPr>
            </w:pPr>
            <w:r>
              <w:rPr>
                <w:rFonts w:ascii="宋体" w:hAnsi="宋体" w:hint="eastAsia"/>
                <w:sz w:val="21"/>
                <w:szCs w:val="21"/>
              </w:rPr>
              <w:t>3月31日（周六）</w:t>
            </w:r>
          </w:p>
          <w:p w:rsidR="003A6DD2" w:rsidRDefault="003A6DD2">
            <w:pPr>
              <w:spacing w:line="360" w:lineRule="auto"/>
              <w:rPr>
                <w:rFonts w:ascii="宋体" w:hAnsi="宋体"/>
                <w:sz w:val="21"/>
                <w:szCs w:val="21"/>
              </w:rPr>
            </w:pPr>
            <w:r>
              <w:rPr>
                <w:rFonts w:ascii="宋体" w:hAnsi="宋体" w:hint="eastAsia"/>
                <w:sz w:val="21"/>
                <w:szCs w:val="21"/>
              </w:rPr>
              <w:t>下午18：00前。</w:t>
            </w:r>
          </w:p>
          <w:p w:rsidR="003A6DD2" w:rsidRDefault="003A6DD2">
            <w:pPr>
              <w:spacing w:line="360" w:lineRule="auto"/>
              <w:rPr>
                <w:rFonts w:ascii="宋体" w:hAnsi="宋体"/>
                <w:sz w:val="21"/>
                <w:szCs w:val="21"/>
              </w:rPr>
            </w:pPr>
            <w:r>
              <w:rPr>
                <w:rFonts w:ascii="宋体" w:hAnsi="宋体" w:hint="eastAsia"/>
                <w:sz w:val="21"/>
                <w:szCs w:val="21"/>
              </w:rPr>
              <w:t>2、交《申报导师志愿表》：4月1日（周日）下午14：30—17：30</w:t>
            </w:r>
          </w:p>
        </w:tc>
        <w:tc>
          <w:tcPr>
            <w:tcW w:w="5920" w:type="dxa"/>
            <w:gridSpan w:val="2"/>
            <w:tcBorders>
              <w:top w:val="single" w:sz="4" w:space="0" w:color="auto"/>
              <w:left w:val="nil"/>
              <w:bottom w:val="single" w:sz="4" w:space="0" w:color="auto"/>
              <w:right w:val="single" w:sz="4" w:space="0" w:color="auto"/>
            </w:tcBorders>
            <w:hideMark/>
          </w:tcPr>
          <w:p w:rsidR="003A6DD2" w:rsidRDefault="003A6DD2" w:rsidP="006574AA">
            <w:pPr>
              <w:spacing w:line="360" w:lineRule="auto"/>
              <w:rPr>
                <w:rFonts w:ascii="宋体" w:hAnsi="宋体"/>
                <w:sz w:val="21"/>
                <w:szCs w:val="21"/>
              </w:rPr>
            </w:pPr>
            <w:r>
              <w:rPr>
                <w:rFonts w:ascii="宋体" w:hAnsi="宋体" w:hint="eastAsia"/>
                <w:color w:val="FF0000"/>
                <w:sz w:val="21"/>
                <w:szCs w:val="21"/>
              </w:rPr>
              <w:t>拟录取学生（含推免生）交《申报导师志愿表》（采取双向选择的方式，逾期不交申报导师表视同放弃拟录取资格）。</w:t>
            </w:r>
          </w:p>
        </w:tc>
        <w:tc>
          <w:tcPr>
            <w:tcW w:w="1843" w:type="dxa"/>
            <w:tcBorders>
              <w:top w:val="single" w:sz="4" w:space="0" w:color="auto"/>
              <w:left w:val="nil"/>
              <w:bottom w:val="single" w:sz="4" w:space="0" w:color="auto"/>
              <w:right w:val="single" w:sz="4" w:space="0" w:color="auto"/>
            </w:tcBorders>
            <w:hideMark/>
          </w:tcPr>
          <w:p w:rsidR="003A6DD2" w:rsidRDefault="00FB05DD">
            <w:pPr>
              <w:spacing w:line="360" w:lineRule="auto"/>
              <w:rPr>
                <w:rFonts w:ascii="宋体" w:hAnsi="宋体"/>
                <w:sz w:val="21"/>
                <w:szCs w:val="21"/>
              </w:rPr>
            </w:pPr>
            <w:r>
              <w:rPr>
                <w:rFonts w:ascii="宋体" w:hAnsi="宋体" w:hint="eastAsia"/>
                <w:sz w:val="21"/>
                <w:szCs w:val="21"/>
              </w:rPr>
              <w:t>专硕办</w:t>
            </w:r>
            <w:r w:rsidR="003A6DD2">
              <w:rPr>
                <w:rFonts w:ascii="宋体" w:hAnsi="宋体" w:hint="eastAsia"/>
                <w:sz w:val="21"/>
                <w:szCs w:val="21"/>
              </w:rPr>
              <w:t>（管理楼604室）</w:t>
            </w:r>
          </w:p>
        </w:tc>
      </w:tr>
    </w:tbl>
    <w:p w:rsidR="003A6DD2" w:rsidRDefault="003A6DD2" w:rsidP="003A6DD2">
      <w:pPr>
        <w:spacing w:line="360" w:lineRule="auto"/>
        <w:rPr>
          <w:b/>
          <w:bCs/>
          <w:sz w:val="24"/>
          <w:szCs w:val="24"/>
        </w:rPr>
      </w:pPr>
      <w:r>
        <w:rPr>
          <w:rFonts w:ascii="楷体_GB2312" w:hAnsi="楷体_GB2312"/>
          <w:b/>
          <w:bCs/>
          <w:color w:val="FF0000"/>
          <w:sz w:val="21"/>
          <w:szCs w:val="21"/>
        </w:rPr>
        <w:t>温馨提示：考生面试休息室（</w:t>
      </w:r>
      <w:r>
        <w:rPr>
          <w:rFonts w:ascii="楷体_GB2312" w:hAnsi="楷体_GB2312"/>
          <w:b/>
          <w:bCs/>
          <w:color w:val="FF0000"/>
          <w:sz w:val="21"/>
          <w:szCs w:val="21"/>
        </w:rPr>
        <w:t>3</w:t>
      </w:r>
      <w:r>
        <w:rPr>
          <w:rFonts w:ascii="楷体_GB2312" w:hAnsi="楷体_GB2312"/>
          <w:b/>
          <w:bCs/>
          <w:color w:val="FF0000"/>
          <w:sz w:val="21"/>
          <w:szCs w:val="21"/>
        </w:rPr>
        <w:t>月</w:t>
      </w:r>
      <w:r>
        <w:rPr>
          <w:rFonts w:ascii="楷体_GB2312" w:hAnsi="楷体_GB2312"/>
          <w:b/>
          <w:bCs/>
          <w:color w:val="FF0000"/>
          <w:sz w:val="21"/>
          <w:szCs w:val="21"/>
        </w:rPr>
        <w:t>29</w:t>
      </w:r>
      <w:r>
        <w:rPr>
          <w:rFonts w:ascii="楷体_GB2312" w:hAnsi="楷体_GB2312"/>
          <w:b/>
          <w:bCs/>
          <w:color w:val="FF0000"/>
          <w:sz w:val="21"/>
          <w:szCs w:val="21"/>
        </w:rPr>
        <w:t>日在管理楼</w:t>
      </w:r>
      <w:r>
        <w:rPr>
          <w:rFonts w:ascii="楷体_GB2312" w:hAnsi="楷体_GB2312"/>
          <w:b/>
          <w:bCs/>
          <w:color w:val="FF0000"/>
          <w:sz w:val="21"/>
          <w:szCs w:val="21"/>
        </w:rPr>
        <w:t>409</w:t>
      </w:r>
      <w:r>
        <w:rPr>
          <w:rFonts w:ascii="楷体_GB2312" w:hAnsi="楷体_GB2312"/>
          <w:b/>
          <w:bCs/>
          <w:color w:val="FF0000"/>
          <w:sz w:val="21"/>
          <w:szCs w:val="21"/>
        </w:rPr>
        <w:t>室）</w:t>
      </w:r>
    </w:p>
    <w:p w:rsidR="003A6DD2" w:rsidRDefault="003A6DD2" w:rsidP="003A6DD2">
      <w:pPr>
        <w:adjustRightInd w:val="0"/>
        <w:snapToGrid w:val="0"/>
        <w:spacing w:line="340" w:lineRule="exact"/>
        <w:ind w:left="450"/>
        <w:rPr>
          <w:sz w:val="24"/>
          <w:szCs w:val="24"/>
        </w:rPr>
      </w:pPr>
      <w:r>
        <w:rPr>
          <w:sz w:val="24"/>
          <w:szCs w:val="24"/>
        </w:rPr>
        <w:t xml:space="preserve"> </w:t>
      </w:r>
    </w:p>
    <w:p w:rsidR="003A6DD2" w:rsidRPr="0001245B" w:rsidRDefault="0001245B" w:rsidP="003A6DD2">
      <w:pPr>
        <w:spacing w:line="360" w:lineRule="auto"/>
        <w:rPr>
          <w:rFonts w:ascii="宋体" w:hAnsi="宋体"/>
          <w:sz w:val="24"/>
          <w:szCs w:val="24"/>
        </w:rPr>
      </w:pPr>
      <w:r w:rsidRPr="0001245B">
        <w:rPr>
          <w:rFonts w:ascii="宋体" w:hAnsi="宋体" w:hint="eastAsia"/>
          <w:b/>
          <w:bCs/>
          <w:sz w:val="24"/>
          <w:szCs w:val="24"/>
        </w:rPr>
        <w:t>四、</w:t>
      </w:r>
      <w:r w:rsidR="003A6DD2" w:rsidRPr="0001245B">
        <w:rPr>
          <w:rFonts w:ascii="宋体" w:hAnsi="宋体" w:hint="eastAsia"/>
          <w:b/>
          <w:bCs/>
          <w:sz w:val="24"/>
          <w:szCs w:val="24"/>
        </w:rPr>
        <w:t>专硕复试资格审查</w:t>
      </w:r>
    </w:p>
    <w:p w:rsidR="003A6DD2" w:rsidRDefault="003A6DD2" w:rsidP="003A6DD2">
      <w:pPr>
        <w:spacing w:line="360" w:lineRule="auto"/>
        <w:ind w:left="480"/>
        <w:jc w:val="left"/>
        <w:rPr>
          <w:rFonts w:ascii="宋体" w:hAnsi="宋体"/>
          <w:sz w:val="21"/>
          <w:szCs w:val="21"/>
        </w:rPr>
      </w:pPr>
      <w:r>
        <w:rPr>
          <w:rFonts w:ascii="宋体" w:hAnsi="宋体" w:hint="eastAsia"/>
          <w:sz w:val="21"/>
          <w:szCs w:val="21"/>
        </w:rPr>
        <w:t>请考生进入面试考场后主动向复试小组秘书提交以下材料：</w:t>
      </w:r>
    </w:p>
    <w:p w:rsidR="003A6DD2" w:rsidRDefault="003A6DD2" w:rsidP="003A6DD2">
      <w:pPr>
        <w:widowControl/>
        <w:spacing w:line="480" w:lineRule="exact"/>
        <w:ind w:rightChars="-56" w:right="-157" w:firstLineChars="200" w:firstLine="420"/>
        <w:jc w:val="left"/>
        <w:rPr>
          <w:rFonts w:ascii="宋体" w:hAnsi="宋体"/>
          <w:color w:val="000000"/>
          <w:kern w:val="0"/>
          <w:sz w:val="21"/>
          <w:szCs w:val="21"/>
        </w:rPr>
      </w:pPr>
      <w:r>
        <w:rPr>
          <w:rFonts w:ascii="宋体" w:hAnsi="宋体" w:cs="宋体"/>
          <w:color w:val="000000"/>
          <w:kern w:val="0"/>
          <w:sz w:val="21"/>
          <w:szCs w:val="21"/>
        </w:rPr>
        <w:t>（</w:t>
      </w:r>
      <w:r>
        <w:rPr>
          <w:rFonts w:hAnsi="宋体" w:cs="宋体"/>
          <w:color w:val="000000"/>
          <w:kern w:val="0"/>
          <w:sz w:val="21"/>
          <w:szCs w:val="21"/>
        </w:rPr>
        <w:t>1</w:t>
      </w:r>
      <w:r>
        <w:rPr>
          <w:rFonts w:ascii="宋体" w:hAnsi="宋体" w:cs="宋体"/>
          <w:color w:val="000000"/>
          <w:kern w:val="0"/>
          <w:sz w:val="21"/>
          <w:szCs w:val="21"/>
        </w:rPr>
        <w:t>）初试准考证（核对照片）；</w:t>
      </w:r>
    </w:p>
    <w:p w:rsidR="003A6DD2" w:rsidRDefault="003A6DD2" w:rsidP="003A6DD2">
      <w:pPr>
        <w:widowControl/>
        <w:spacing w:line="480" w:lineRule="exact"/>
        <w:ind w:rightChars="-56" w:right="-157" w:firstLineChars="200" w:firstLine="420"/>
        <w:jc w:val="left"/>
        <w:rPr>
          <w:rFonts w:ascii="宋体" w:hAnsi="宋体"/>
          <w:color w:val="000000"/>
          <w:kern w:val="0"/>
          <w:sz w:val="21"/>
          <w:szCs w:val="21"/>
        </w:rPr>
      </w:pPr>
      <w:r>
        <w:rPr>
          <w:rFonts w:ascii="宋体" w:hAnsi="宋体" w:cs="宋体"/>
          <w:color w:val="000000"/>
          <w:kern w:val="0"/>
          <w:sz w:val="21"/>
          <w:szCs w:val="21"/>
        </w:rPr>
        <w:t>（</w:t>
      </w:r>
      <w:r>
        <w:rPr>
          <w:rFonts w:hAnsi="宋体" w:cs="宋体"/>
          <w:color w:val="000000"/>
          <w:kern w:val="0"/>
          <w:sz w:val="21"/>
          <w:szCs w:val="21"/>
        </w:rPr>
        <w:t>2</w:t>
      </w:r>
      <w:r>
        <w:rPr>
          <w:rFonts w:ascii="宋体" w:hAnsi="宋体" w:cs="宋体"/>
          <w:color w:val="000000"/>
          <w:kern w:val="0"/>
          <w:sz w:val="21"/>
          <w:szCs w:val="21"/>
        </w:rPr>
        <w:t>）本人有效二代身份证件原件及复印件（核对照片、证件号码）；</w:t>
      </w:r>
    </w:p>
    <w:p w:rsidR="003A6DD2" w:rsidRDefault="003A6DD2" w:rsidP="003A6DD2">
      <w:pPr>
        <w:widowControl/>
        <w:spacing w:line="480" w:lineRule="exact"/>
        <w:ind w:rightChars="-56" w:right="-157" w:firstLineChars="200" w:firstLine="420"/>
        <w:jc w:val="left"/>
        <w:rPr>
          <w:rFonts w:ascii="宋体" w:hAnsi="宋体"/>
          <w:color w:val="000000"/>
          <w:kern w:val="0"/>
          <w:sz w:val="21"/>
          <w:szCs w:val="21"/>
        </w:rPr>
      </w:pPr>
      <w:r>
        <w:rPr>
          <w:rFonts w:ascii="宋体" w:hAnsi="宋体" w:cs="宋体"/>
          <w:color w:val="000000"/>
          <w:kern w:val="0"/>
          <w:sz w:val="21"/>
          <w:szCs w:val="21"/>
        </w:rPr>
        <w:t>（</w:t>
      </w:r>
      <w:r>
        <w:rPr>
          <w:rFonts w:hAnsi="宋体" w:cs="宋体"/>
          <w:color w:val="000000"/>
          <w:kern w:val="0"/>
          <w:sz w:val="21"/>
          <w:szCs w:val="21"/>
        </w:rPr>
        <w:t>3</w:t>
      </w:r>
      <w:r>
        <w:rPr>
          <w:rFonts w:ascii="宋体" w:hAnsi="宋体" w:cs="宋体"/>
          <w:color w:val="000000"/>
          <w:kern w:val="0"/>
          <w:sz w:val="21"/>
          <w:szCs w:val="21"/>
        </w:rPr>
        <w:t>）毕业证书（或学位证书，应届毕业生带学生证）原件及复印件（核对学历证书编号或学位证书编号，或注册学号）；</w:t>
      </w:r>
    </w:p>
    <w:p w:rsidR="003A6DD2" w:rsidRDefault="003A6DD2" w:rsidP="003A6DD2">
      <w:pPr>
        <w:widowControl/>
        <w:spacing w:line="480" w:lineRule="exact"/>
        <w:ind w:rightChars="-56" w:right="-157" w:firstLineChars="200" w:firstLine="420"/>
        <w:jc w:val="left"/>
        <w:rPr>
          <w:rFonts w:ascii="宋体" w:hAnsi="宋体"/>
          <w:color w:val="000000"/>
          <w:kern w:val="0"/>
          <w:sz w:val="21"/>
          <w:szCs w:val="21"/>
        </w:rPr>
      </w:pPr>
      <w:r>
        <w:rPr>
          <w:rFonts w:ascii="宋体" w:hAnsi="宋体" w:cs="宋体"/>
          <w:color w:val="000000"/>
          <w:kern w:val="0"/>
          <w:sz w:val="21"/>
          <w:szCs w:val="21"/>
        </w:rPr>
        <w:lastRenderedPageBreak/>
        <w:t>（</w:t>
      </w:r>
      <w:r>
        <w:rPr>
          <w:rFonts w:hAnsi="宋体" w:cs="宋体"/>
          <w:color w:val="000000"/>
          <w:kern w:val="0"/>
          <w:sz w:val="21"/>
          <w:szCs w:val="21"/>
        </w:rPr>
        <w:t>4</w:t>
      </w:r>
      <w:r>
        <w:rPr>
          <w:rFonts w:ascii="宋体" w:hAnsi="宋体" w:cs="宋体"/>
          <w:color w:val="000000"/>
          <w:kern w:val="0"/>
          <w:sz w:val="21"/>
          <w:szCs w:val="21"/>
        </w:rPr>
        <w:t>）考生自述（包括思想政治表现</w:t>
      </w:r>
      <w:r>
        <w:rPr>
          <w:rFonts w:ascii="宋体" w:hAnsi="宋体" w:hint="eastAsia"/>
          <w:color w:val="000000"/>
          <w:kern w:val="0"/>
          <w:sz w:val="21"/>
          <w:szCs w:val="21"/>
        </w:rPr>
        <w:t>、</w:t>
      </w:r>
      <w:r>
        <w:rPr>
          <w:rFonts w:ascii="宋体" w:hAnsi="宋体" w:cs="宋体"/>
          <w:color w:val="000000"/>
          <w:kern w:val="0"/>
          <w:sz w:val="21"/>
          <w:szCs w:val="21"/>
        </w:rPr>
        <w:t>外语水平、业务和科研能力、研究计划</w:t>
      </w:r>
      <w:r>
        <w:rPr>
          <w:rFonts w:ascii="宋体" w:hAnsi="宋体" w:hint="eastAsia"/>
          <w:color w:val="000000"/>
          <w:kern w:val="0"/>
          <w:sz w:val="21"/>
          <w:szCs w:val="21"/>
        </w:rPr>
        <w:t>等，考生须如实填报思想政治表现，由本人签名并承诺所填内容属实</w:t>
      </w:r>
      <w:r>
        <w:rPr>
          <w:rFonts w:ascii="宋体" w:hAnsi="宋体" w:cs="宋体"/>
          <w:color w:val="000000"/>
          <w:kern w:val="0"/>
          <w:sz w:val="21"/>
          <w:szCs w:val="21"/>
        </w:rPr>
        <w:t>）；</w:t>
      </w:r>
    </w:p>
    <w:p w:rsidR="003A6DD2" w:rsidRDefault="003A6DD2" w:rsidP="003A6DD2">
      <w:pPr>
        <w:widowControl/>
        <w:spacing w:line="480" w:lineRule="exact"/>
        <w:ind w:rightChars="-56" w:right="-157" w:firstLineChars="200" w:firstLine="420"/>
        <w:jc w:val="left"/>
        <w:rPr>
          <w:rFonts w:hAnsi="宋体" w:cs="宋体"/>
          <w:color w:val="000000"/>
          <w:kern w:val="0"/>
          <w:sz w:val="21"/>
          <w:szCs w:val="21"/>
        </w:rPr>
      </w:pPr>
      <w:r>
        <w:rPr>
          <w:rFonts w:ascii="宋体" w:hAnsi="宋体" w:cs="宋体"/>
          <w:color w:val="000000"/>
          <w:kern w:val="0"/>
          <w:sz w:val="21"/>
          <w:szCs w:val="21"/>
        </w:rPr>
        <w:t>（</w:t>
      </w:r>
      <w:r>
        <w:rPr>
          <w:rFonts w:ascii="宋体" w:hAnsi="宋体" w:hint="eastAsia"/>
          <w:color w:val="000000"/>
          <w:kern w:val="0"/>
          <w:sz w:val="21"/>
          <w:szCs w:val="21"/>
        </w:rPr>
        <w:t>5</w:t>
      </w:r>
      <w:r>
        <w:rPr>
          <w:rFonts w:ascii="宋体" w:hAnsi="宋体" w:cs="宋体"/>
          <w:color w:val="000000"/>
          <w:kern w:val="0"/>
          <w:sz w:val="21"/>
          <w:szCs w:val="21"/>
        </w:rPr>
        <w:t>）大学期间</w:t>
      </w:r>
      <w:r>
        <w:rPr>
          <w:rFonts w:ascii="宋体" w:hAnsi="宋体" w:hint="eastAsia"/>
          <w:color w:val="000000"/>
          <w:kern w:val="0"/>
          <w:sz w:val="21"/>
          <w:szCs w:val="21"/>
        </w:rPr>
        <w:t>学习</w:t>
      </w:r>
      <w:r>
        <w:rPr>
          <w:rFonts w:ascii="宋体" w:hAnsi="宋体" w:cs="宋体"/>
          <w:color w:val="000000"/>
          <w:kern w:val="0"/>
          <w:sz w:val="21"/>
          <w:szCs w:val="21"/>
        </w:rPr>
        <w:t>成绩单原件或档案中成绩单复印件（加盖档案单位公章）。</w:t>
      </w:r>
    </w:p>
    <w:p w:rsidR="003A6DD2" w:rsidRDefault="003A6DD2" w:rsidP="003A6DD2">
      <w:pPr>
        <w:widowControl/>
        <w:spacing w:line="480" w:lineRule="exact"/>
        <w:ind w:rightChars="-56" w:right="-157" w:firstLineChars="200" w:firstLine="420"/>
        <w:jc w:val="left"/>
        <w:rPr>
          <w:rFonts w:hAnsi="宋体" w:cs="宋体"/>
          <w:color w:val="000000"/>
          <w:kern w:val="0"/>
          <w:sz w:val="21"/>
          <w:szCs w:val="21"/>
        </w:rPr>
      </w:pPr>
      <w:r>
        <w:rPr>
          <w:rFonts w:hAnsi="宋体" w:cs="宋体"/>
          <w:color w:val="000000"/>
          <w:kern w:val="0"/>
          <w:sz w:val="21"/>
          <w:szCs w:val="21"/>
        </w:rPr>
        <w:t xml:space="preserve"> </w:t>
      </w:r>
    </w:p>
    <w:p w:rsidR="003A6DD2" w:rsidRDefault="0001245B" w:rsidP="003A6DD2">
      <w:pPr>
        <w:spacing w:line="360" w:lineRule="auto"/>
        <w:rPr>
          <w:rFonts w:ascii="宋体" w:hAnsi="宋体"/>
          <w:b/>
          <w:bCs/>
          <w:sz w:val="24"/>
          <w:szCs w:val="24"/>
        </w:rPr>
      </w:pPr>
      <w:r>
        <w:rPr>
          <w:rFonts w:ascii="宋体" w:hAnsi="宋体" w:hint="eastAsia"/>
          <w:b/>
          <w:bCs/>
          <w:sz w:val="24"/>
          <w:szCs w:val="24"/>
        </w:rPr>
        <w:t>五、</w:t>
      </w:r>
      <w:r w:rsidR="003A6DD2">
        <w:rPr>
          <w:rFonts w:ascii="宋体" w:hAnsi="宋体" w:hint="eastAsia"/>
          <w:b/>
          <w:bCs/>
          <w:sz w:val="24"/>
          <w:szCs w:val="24"/>
        </w:rPr>
        <w:t>专硕复试内容及方式：</w:t>
      </w:r>
    </w:p>
    <w:p w:rsidR="003A6DD2" w:rsidRDefault="003A6DD2" w:rsidP="003A6DD2">
      <w:pPr>
        <w:widowControl/>
        <w:spacing w:line="480" w:lineRule="exact"/>
        <w:ind w:rightChars="-56" w:right="-157" w:firstLineChars="200" w:firstLine="420"/>
        <w:jc w:val="left"/>
        <w:rPr>
          <w:rFonts w:ascii="宋体" w:hAnsi="宋体"/>
          <w:kern w:val="0"/>
          <w:sz w:val="21"/>
          <w:szCs w:val="21"/>
        </w:rPr>
      </w:pPr>
      <w:r>
        <w:rPr>
          <w:rFonts w:ascii="宋体" w:hAnsi="宋体" w:cs="Arial"/>
          <w:kern w:val="0"/>
          <w:sz w:val="21"/>
          <w:szCs w:val="21"/>
        </w:rPr>
        <w:t>复试内容包括</w:t>
      </w:r>
      <w:r>
        <w:rPr>
          <w:rFonts w:ascii="宋体" w:hAnsi="宋体" w:cs="Arial" w:hint="eastAsia"/>
          <w:kern w:val="0"/>
          <w:sz w:val="21"/>
          <w:szCs w:val="21"/>
        </w:rPr>
        <w:t>四</w:t>
      </w:r>
      <w:r>
        <w:rPr>
          <w:rFonts w:ascii="宋体" w:hAnsi="宋体" w:cs="Arial"/>
          <w:kern w:val="0"/>
          <w:sz w:val="21"/>
          <w:szCs w:val="21"/>
        </w:rPr>
        <w:t>个方面：</w:t>
      </w:r>
      <w:r>
        <w:rPr>
          <w:rFonts w:ascii="宋体" w:hAnsi="宋体" w:cs="Arial" w:hint="eastAsia"/>
          <w:kern w:val="0"/>
          <w:sz w:val="21"/>
          <w:szCs w:val="21"/>
        </w:rPr>
        <w:t>思想政治表现考核、</w:t>
      </w:r>
      <w:r>
        <w:rPr>
          <w:rFonts w:ascii="宋体" w:hAnsi="宋体" w:cs="Arial"/>
          <w:kern w:val="0"/>
          <w:sz w:val="21"/>
          <w:szCs w:val="21"/>
        </w:rPr>
        <w:t>专业课</w:t>
      </w:r>
      <w:r>
        <w:rPr>
          <w:rFonts w:ascii="宋体" w:hAnsi="宋体" w:cs="Arial" w:hint="eastAsia"/>
          <w:kern w:val="0"/>
          <w:sz w:val="21"/>
          <w:szCs w:val="21"/>
        </w:rPr>
        <w:t>及政治理论</w:t>
      </w:r>
      <w:r>
        <w:rPr>
          <w:rFonts w:ascii="宋体" w:hAnsi="宋体" w:cs="Arial"/>
          <w:kern w:val="0"/>
          <w:sz w:val="21"/>
          <w:szCs w:val="21"/>
        </w:rPr>
        <w:t>笔试、外语能力测试、综合素质及能力测试</w:t>
      </w:r>
      <w:r>
        <w:rPr>
          <w:rFonts w:ascii="宋体" w:hAnsi="宋体" w:cs="Arial" w:hint="eastAsia"/>
          <w:kern w:val="0"/>
          <w:sz w:val="21"/>
          <w:szCs w:val="21"/>
        </w:rPr>
        <w:t>（含心理健康测试）</w:t>
      </w:r>
    </w:p>
    <w:p w:rsidR="003A6DD2" w:rsidRPr="0001245B" w:rsidRDefault="003A6DD2" w:rsidP="003A6DD2">
      <w:pPr>
        <w:widowControl/>
        <w:spacing w:line="480" w:lineRule="exact"/>
        <w:ind w:left="422" w:rightChars="-56" w:right="-157"/>
        <w:jc w:val="left"/>
        <w:rPr>
          <w:rFonts w:ascii="宋体" w:hAnsi="宋体"/>
          <w:b/>
          <w:bCs/>
          <w:color w:val="000000"/>
          <w:kern w:val="0"/>
          <w:sz w:val="21"/>
          <w:szCs w:val="21"/>
        </w:rPr>
      </w:pPr>
      <w:r w:rsidRPr="0001245B">
        <w:rPr>
          <w:rFonts w:ascii="宋体" w:hAnsi="宋体" w:hint="eastAsia"/>
          <w:b/>
          <w:bCs/>
          <w:color w:val="000000"/>
          <w:kern w:val="0"/>
          <w:sz w:val="21"/>
          <w:szCs w:val="21"/>
        </w:rPr>
        <w:t>1、思想政治表现考核</w:t>
      </w:r>
    </w:p>
    <w:p w:rsidR="003A6DD2" w:rsidRDefault="003A6DD2" w:rsidP="003A6DD2">
      <w:pPr>
        <w:widowControl/>
        <w:spacing w:line="480" w:lineRule="exact"/>
        <w:ind w:rightChars="-56" w:right="-157"/>
        <w:jc w:val="left"/>
        <w:rPr>
          <w:rFonts w:ascii="宋体" w:hAnsi="宋体"/>
          <w:color w:val="000000"/>
          <w:kern w:val="0"/>
          <w:sz w:val="21"/>
          <w:szCs w:val="21"/>
        </w:rPr>
      </w:pPr>
      <w:r>
        <w:rPr>
          <w:rFonts w:ascii="宋体" w:hAnsi="宋体" w:hint="eastAsia"/>
          <w:color w:val="000000"/>
          <w:kern w:val="0"/>
          <w:sz w:val="21"/>
          <w:szCs w:val="21"/>
        </w:rPr>
        <w:t>考核等级按“合格”和“不合格”考核，考核不合格不予录取。</w:t>
      </w:r>
    </w:p>
    <w:p w:rsidR="003A6DD2" w:rsidRPr="0001245B" w:rsidRDefault="003A6DD2" w:rsidP="0001245B">
      <w:pPr>
        <w:widowControl/>
        <w:spacing w:line="480" w:lineRule="exact"/>
        <w:ind w:rightChars="-56" w:right="-157" w:firstLineChars="200" w:firstLine="422"/>
        <w:jc w:val="left"/>
        <w:rPr>
          <w:rFonts w:ascii="Arial" w:hAnsi="Arial" w:cs="Arial"/>
          <w:b/>
          <w:bCs/>
          <w:kern w:val="0"/>
          <w:sz w:val="21"/>
          <w:szCs w:val="21"/>
        </w:rPr>
      </w:pPr>
      <w:r w:rsidRPr="0001245B">
        <w:rPr>
          <w:rFonts w:ascii="宋体" w:hAnsi="宋体" w:hint="eastAsia"/>
          <w:b/>
          <w:bCs/>
          <w:color w:val="000000"/>
          <w:kern w:val="0"/>
          <w:sz w:val="21"/>
          <w:szCs w:val="21"/>
        </w:rPr>
        <w:t>2、</w:t>
      </w:r>
      <w:r w:rsidRPr="0001245B">
        <w:rPr>
          <w:rFonts w:ascii="宋体" w:hAnsi="宋体" w:cs="Arial"/>
          <w:b/>
          <w:bCs/>
          <w:kern w:val="0"/>
          <w:sz w:val="21"/>
          <w:szCs w:val="21"/>
        </w:rPr>
        <w:t>专业课</w:t>
      </w:r>
      <w:r w:rsidRPr="0001245B">
        <w:rPr>
          <w:rFonts w:ascii="宋体" w:hAnsi="宋体" w:cs="Arial" w:hint="eastAsia"/>
          <w:b/>
          <w:bCs/>
          <w:kern w:val="0"/>
          <w:sz w:val="21"/>
          <w:szCs w:val="21"/>
        </w:rPr>
        <w:t>及政治理论</w:t>
      </w:r>
      <w:r w:rsidRPr="0001245B">
        <w:rPr>
          <w:rFonts w:ascii="宋体" w:hAnsi="宋体" w:cs="Arial"/>
          <w:b/>
          <w:bCs/>
          <w:kern w:val="0"/>
          <w:sz w:val="21"/>
          <w:szCs w:val="21"/>
        </w:rPr>
        <w:t>笔试</w:t>
      </w:r>
    </w:p>
    <w:p w:rsidR="003A6DD2" w:rsidRDefault="003A6DD2" w:rsidP="003A6DD2">
      <w:pPr>
        <w:widowControl/>
        <w:spacing w:line="480" w:lineRule="exact"/>
        <w:ind w:rightChars="-56" w:right="-157"/>
        <w:jc w:val="left"/>
        <w:rPr>
          <w:rFonts w:ascii="宋体" w:hAnsi="宋体"/>
          <w:b/>
          <w:bCs/>
          <w:kern w:val="0"/>
          <w:sz w:val="21"/>
          <w:szCs w:val="21"/>
        </w:rPr>
      </w:pPr>
      <w:r>
        <w:rPr>
          <w:rFonts w:ascii="宋体" w:hAnsi="宋体" w:hint="eastAsia"/>
          <w:color w:val="000000"/>
          <w:kern w:val="0"/>
          <w:sz w:val="21"/>
          <w:szCs w:val="21"/>
        </w:rPr>
        <w:t>专业课笔试</w:t>
      </w:r>
      <w:r>
        <w:rPr>
          <w:rFonts w:ascii="宋体" w:hAnsi="宋体" w:hint="eastAsia"/>
          <w:kern w:val="0"/>
          <w:sz w:val="21"/>
          <w:szCs w:val="21"/>
        </w:rPr>
        <w:t>考试时间为</w:t>
      </w:r>
      <w:r>
        <w:rPr>
          <w:kern w:val="0"/>
          <w:sz w:val="21"/>
          <w:szCs w:val="21"/>
        </w:rPr>
        <w:t>2</w:t>
      </w:r>
      <w:r>
        <w:rPr>
          <w:rFonts w:ascii="宋体" w:hAnsi="宋体" w:hint="eastAsia"/>
          <w:kern w:val="0"/>
          <w:sz w:val="21"/>
          <w:szCs w:val="21"/>
        </w:rPr>
        <w:t>小时，满分2</w:t>
      </w:r>
      <w:r>
        <w:rPr>
          <w:kern w:val="0"/>
          <w:sz w:val="21"/>
          <w:szCs w:val="21"/>
        </w:rPr>
        <w:t>00</w:t>
      </w:r>
      <w:r>
        <w:rPr>
          <w:rFonts w:ascii="宋体" w:hAnsi="宋体" w:hint="eastAsia"/>
          <w:kern w:val="0"/>
          <w:sz w:val="21"/>
          <w:szCs w:val="21"/>
        </w:rPr>
        <w:t>分，合格标准：90分。</w:t>
      </w:r>
      <w:r>
        <w:rPr>
          <w:rFonts w:ascii="宋体" w:hAnsi="宋体" w:hint="eastAsia"/>
          <w:b/>
          <w:bCs/>
          <w:color w:val="000000"/>
          <w:kern w:val="0"/>
          <w:sz w:val="21"/>
          <w:szCs w:val="21"/>
        </w:rPr>
        <w:t>专业课笔试</w:t>
      </w:r>
      <w:r>
        <w:rPr>
          <w:rFonts w:ascii="宋体" w:hAnsi="宋体" w:hint="eastAsia"/>
          <w:b/>
          <w:bCs/>
          <w:kern w:val="0"/>
          <w:sz w:val="21"/>
          <w:szCs w:val="21"/>
        </w:rPr>
        <w:t>成绩</w:t>
      </w:r>
      <w:r>
        <w:rPr>
          <w:rStyle w:val="16"/>
          <w:rFonts w:ascii="宋体" w:hAnsi="宋体" w:hint="eastAsia"/>
          <w:color w:val="000000"/>
          <w:sz w:val="21"/>
          <w:szCs w:val="21"/>
        </w:rPr>
        <w:t>不合格</w:t>
      </w:r>
      <w:r>
        <w:rPr>
          <w:rFonts w:ascii="宋体" w:hAnsi="宋体" w:hint="eastAsia"/>
          <w:b/>
          <w:bCs/>
          <w:kern w:val="0"/>
          <w:sz w:val="21"/>
          <w:szCs w:val="21"/>
        </w:rPr>
        <w:t>的考生不予录取。</w:t>
      </w:r>
    </w:p>
    <w:p w:rsidR="003A6DD2" w:rsidRDefault="003A6DD2" w:rsidP="003A6DD2">
      <w:pPr>
        <w:widowControl/>
        <w:spacing w:line="480" w:lineRule="exact"/>
        <w:ind w:rightChars="-56" w:right="-157"/>
        <w:jc w:val="left"/>
        <w:rPr>
          <w:rFonts w:ascii="宋体" w:hAnsi="宋体"/>
          <w:b/>
          <w:bCs/>
          <w:kern w:val="0"/>
          <w:sz w:val="21"/>
          <w:szCs w:val="21"/>
        </w:rPr>
      </w:pPr>
      <w:r>
        <w:rPr>
          <w:rFonts w:ascii="宋体" w:hAnsi="宋体" w:hint="eastAsia"/>
          <w:color w:val="000000"/>
          <w:kern w:val="0"/>
          <w:sz w:val="21"/>
          <w:szCs w:val="21"/>
        </w:rPr>
        <w:t>政治理论笔试考试时间为1小时，满分</w:t>
      </w:r>
      <w:r>
        <w:rPr>
          <w:rFonts w:hint="eastAsia"/>
          <w:color w:val="000000"/>
          <w:kern w:val="0"/>
          <w:sz w:val="21"/>
          <w:szCs w:val="21"/>
        </w:rPr>
        <w:t>100</w:t>
      </w:r>
      <w:r>
        <w:rPr>
          <w:rFonts w:ascii="宋体" w:hAnsi="宋体" w:hint="eastAsia"/>
          <w:color w:val="000000"/>
          <w:kern w:val="0"/>
          <w:sz w:val="21"/>
          <w:szCs w:val="21"/>
        </w:rPr>
        <w:t>分。</w:t>
      </w:r>
      <w:r>
        <w:rPr>
          <w:rFonts w:ascii="宋体" w:hAnsi="宋体" w:hint="eastAsia"/>
          <w:b/>
          <w:bCs/>
          <w:color w:val="000000"/>
          <w:kern w:val="0"/>
          <w:sz w:val="21"/>
          <w:szCs w:val="21"/>
        </w:rPr>
        <w:t>政治理论笔试</w:t>
      </w:r>
      <w:r>
        <w:rPr>
          <w:rFonts w:ascii="宋体" w:hAnsi="宋体" w:hint="eastAsia"/>
          <w:b/>
          <w:bCs/>
          <w:kern w:val="0"/>
          <w:sz w:val="21"/>
          <w:szCs w:val="21"/>
        </w:rPr>
        <w:t>成绩</w:t>
      </w:r>
      <w:r>
        <w:rPr>
          <w:rStyle w:val="16"/>
          <w:rFonts w:ascii="宋体" w:hAnsi="宋体" w:hint="eastAsia"/>
          <w:color w:val="000000"/>
          <w:sz w:val="21"/>
          <w:szCs w:val="21"/>
        </w:rPr>
        <w:t>不合格</w:t>
      </w:r>
      <w:r>
        <w:rPr>
          <w:rFonts w:ascii="宋体" w:hAnsi="宋体" w:hint="eastAsia"/>
          <w:b/>
          <w:bCs/>
          <w:kern w:val="0"/>
          <w:sz w:val="21"/>
          <w:szCs w:val="21"/>
        </w:rPr>
        <w:t>的考生不予录取。</w:t>
      </w:r>
    </w:p>
    <w:p w:rsidR="003A6DD2" w:rsidRPr="0001245B" w:rsidRDefault="003A6DD2" w:rsidP="0001245B">
      <w:pPr>
        <w:widowControl/>
        <w:spacing w:line="480" w:lineRule="exact"/>
        <w:ind w:rightChars="-56" w:right="-157" w:firstLineChars="200" w:firstLine="422"/>
        <w:jc w:val="left"/>
        <w:rPr>
          <w:rFonts w:ascii="宋体" w:hAnsi="宋体"/>
          <w:kern w:val="0"/>
          <w:sz w:val="21"/>
          <w:szCs w:val="21"/>
        </w:rPr>
      </w:pPr>
      <w:r w:rsidRPr="0001245B">
        <w:rPr>
          <w:rFonts w:ascii="宋体" w:hAnsi="宋体" w:hint="eastAsia"/>
          <w:b/>
          <w:bCs/>
          <w:color w:val="000000"/>
          <w:kern w:val="0"/>
          <w:sz w:val="21"/>
          <w:szCs w:val="21"/>
        </w:rPr>
        <w:t>3、外语能力测试</w:t>
      </w:r>
    </w:p>
    <w:p w:rsidR="003A6DD2" w:rsidRDefault="003A6DD2" w:rsidP="003A6DD2">
      <w:pPr>
        <w:widowControl/>
        <w:spacing w:line="480" w:lineRule="exact"/>
        <w:ind w:rightChars="-56" w:right="-157" w:firstLineChars="200" w:firstLine="420"/>
        <w:jc w:val="left"/>
        <w:rPr>
          <w:rFonts w:ascii="宋体" w:hAnsi="宋体"/>
          <w:kern w:val="0"/>
          <w:sz w:val="21"/>
          <w:szCs w:val="21"/>
        </w:rPr>
      </w:pPr>
      <w:r>
        <w:rPr>
          <w:rFonts w:ascii="宋体" w:hAnsi="宋体" w:hint="eastAsia"/>
          <w:color w:val="000000"/>
          <w:kern w:val="0"/>
          <w:sz w:val="21"/>
          <w:szCs w:val="21"/>
        </w:rPr>
        <w:t>外语</w:t>
      </w:r>
      <w:r>
        <w:rPr>
          <w:rFonts w:ascii="宋体" w:hAnsi="宋体" w:hint="eastAsia"/>
          <w:kern w:val="0"/>
          <w:sz w:val="21"/>
          <w:szCs w:val="21"/>
        </w:rPr>
        <w:t>测试采取听说交流的形式（面试）。</w:t>
      </w:r>
      <w:r>
        <w:rPr>
          <w:rFonts w:ascii="宋体" w:hAnsi="宋体" w:hint="eastAsia"/>
          <w:color w:val="000000"/>
          <w:kern w:val="0"/>
          <w:sz w:val="21"/>
          <w:szCs w:val="21"/>
        </w:rPr>
        <w:t>每名考生的测试时间一般不少</w:t>
      </w:r>
      <w:r>
        <w:rPr>
          <w:rFonts w:ascii="宋体" w:hAnsi="宋体" w:hint="eastAsia"/>
          <w:kern w:val="0"/>
          <w:sz w:val="21"/>
          <w:szCs w:val="21"/>
        </w:rPr>
        <w:t>于1</w:t>
      </w:r>
      <w:r>
        <w:rPr>
          <w:kern w:val="0"/>
          <w:sz w:val="21"/>
          <w:szCs w:val="21"/>
        </w:rPr>
        <w:t>0</w:t>
      </w:r>
      <w:r>
        <w:rPr>
          <w:rFonts w:ascii="宋体" w:hAnsi="宋体" w:hint="eastAsia"/>
          <w:color w:val="000000"/>
          <w:kern w:val="0"/>
          <w:sz w:val="21"/>
          <w:szCs w:val="21"/>
        </w:rPr>
        <w:t>分钟，满分</w:t>
      </w:r>
      <w:r>
        <w:rPr>
          <w:kern w:val="0"/>
          <w:sz w:val="21"/>
          <w:szCs w:val="21"/>
        </w:rPr>
        <w:t>100</w:t>
      </w:r>
      <w:r>
        <w:rPr>
          <w:rFonts w:ascii="宋体" w:hAnsi="宋体" w:hint="eastAsia"/>
          <w:color w:val="000000"/>
          <w:kern w:val="0"/>
          <w:sz w:val="21"/>
          <w:szCs w:val="21"/>
        </w:rPr>
        <w:t>分。</w:t>
      </w:r>
      <w:r>
        <w:rPr>
          <w:rFonts w:ascii="宋体" w:hAnsi="宋体" w:hint="eastAsia"/>
          <w:kern w:val="0"/>
          <w:sz w:val="21"/>
          <w:szCs w:val="21"/>
        </w:rPr>
        <w:t>复试小组每个成员各自独立给考生评分，取算术平均值为最终成绩。复试小组安排秘书当场如实记录每位考生的作答情况和复试小组成员各自的评分，并计算平均分。</w:t>
      </w:r>
      <w:r>
        <w:rPr>
          <w:rFonts w:ascii="宋体" w:hAnsi="宋体" w:hint="eastAsia"/>
          <w:b/>
          <w:bCs/>
          <w:kern w:val="0"/>
          <w:sz w:val="21"/>
          <w:szCs w:val="21"/>
        </w:rPr>
        <w:t>外语能力测试成绩</w:t>
      </w:r>
      <w:r>
        <w:rPr>
          <w:rStyle w:val="16"/>
          <w:rFonts w:ascii="宋体" w:hAnsi="宋体" w:hint="eastAsia"/>
          <w:color w:val="000000"/>
          <w:sz w:val="21"/>
          <w:szCs w:val="21"/>
        </w:rPr>
        <w:t>不合格</w:t>
      </w:r>
      <w:r>
        <w:rPr>
          <w:rFonts w:ascii="宋体" w:hAnsi="宋体" w:hint="eastAsia"/>
          <w:b/>
          <w:bCs/>
          <w:kern w:val="0"/>
          <w:sz w:val="21"/>
          <w:szCs w:val="21"/>
        </w:rPr>
        <w:t>的考生不予录取。</w:t>
      </w:r>
    </w:p>
    <w:p w:rsidR="003A6DD2" w:rsidRPr="0001245B" w:rsidRDefault="003A6DD2" w:rsidP="0001245B">
      <w:pPr>
        <w:widowControl/>
        <w:spacing w:line="480" w:lineRule="exact"/>
        <w:ind w:rightChars="-56" w:right="-157" w:firstLineChars="200" w:firstLine="422"/>
        <w:jc w:val="left"/>
        <w:rPr>
          <w:rFonts w:ascii="宋体" w:hAnsi="宋体"/>
          <w:kern w:val="0"/>
          <w:sz w:val="21"/>
          <w:szCs w:val="21"/>
        </w:rPr>
      </w:pPr>
      <w:r w:rsidRPr="0001245B">
        <w:rPr>
          <w:rFonts w:ascii="宋体" w:hAnsi="宋体" w:hint="eastAsia"/>
          <w:b/>
          <w:bCs/>
          <w:color w:val="000000"/>
          <w:kern w:val="0"/>
          <w:sz w:val="21"/>
          <w:szCs w:val="21"/>
        </w:rPr>
        <w:t>4、综合素质（含心理素质）及能力测试</w:t>
      </w:r>
    </w:p>
    <w:p w:rsidR="003A6DD2" w:rsidRDefault="003A6DD2" w:rsidP="003A6DD2">
      <w:pPr>
        <w:widowControl/>
        <w:spacing w:line="480" w:lineRule="exact"/>
        <w:ind w:rightChars="-56" w:right="-157" w:firstLineChars="200" w:firstLine="420"/>
        <w:jc w:val="left"/>
        <w:rPr>
          <w:rFonts w:ascii="宋体" w:hAnsi="宋体"/>
          <w:kern w:val="0"/>
          <w:sz w:val="21"/>
          <w:szCs w:val="21"/>
        </w:rPr>
      </w:pPr>
      <w:r>
        <w:rPr>
          <w:rFonts w:ascii="宋体" w:hAnsi="宋体" w:hint="eastAsia"/>
          <w:kern w:val="0"/>
          <w:sz w:val="21"/>
          <w:szCs w:val="21"/>
        </w:rPr>
        <w:t>综合素质及能力测试采用面试形式，满分</w:t>
      </w:r>
      <w:r>
        <w:rPr>
          <w:rFonts w:hAnsi="宋体" w:cs="宋体"/>
          <w:kern w:val="0"/>
          <w:sz w:val="21"/>
          <w:szCs w:val="21"/>
        </w:rPr>
        <w:t>100</w:t>
      </w:r>
      <w:r>
        <w:rPr>
          <w:rFonts w:ascii="宋体" w:hAnsi="宋体" w:hint="eastAsia"/>
          <w:kern w:val="0"/>
          <w:sz w:val="21"/>
          <w:szCs w:val="21"/>
        </w:rPr>
        <w:t>分。每名考生的面试时间一般不少于1</w:t>
      </w:r>
      <w:r>
        <w:rPr>
          <w:rFonts w:hAnsi="宋体" w:cs="宋体"/>
          <w:kern w:val="0"/>
          <w:sz w:val="21"/>
          <w:szCs w:val="21"/>
        </w:rPr>
        <w:t>0</w:t>
      </w:r>
      <w:r>
        <w:rPr>
          <w:rFonts w:ascii="宋体" w:hAnsi="宋体" w:hint="eastAsia"/>
          <w:kern w:val="0"/>
          <w:sz w:val="21"/>
          <w:szCs w:val="21"/>
        </w:rPr>
        <w:t>分钟。同一专业各复试小组的复试方式、时间、试题难度和成绩评定标准应当统一。复试小组每个成员各自独立给考生评分，取算术平均值为最终成绩。复试小组安排秘书当场如实记录每位考生的作答情况和复试小组成员各自的评分，并计算平均分。我校将加强对考生</w:t>
      </w:r>
      <w:r>
        <w:rPr>
          <w:rFonts w:ascii="宋体" w:hAnsi="宋体" w:cs="Arial" w:hint="eastAsia"/>
          <w:kern w:val="0"/>
          <w:sz w:val="21"/>
          <w:szCs w:val="21"/>
        </w:rPr>
        <w:t>思想政治表现和</w:t>
      </w:r>
      <w:r>
        <w:rPr>
          <w:rFonts w:ascii="宋体" w:hAnsi="宋体" w:hint="eastAsia"/>
          <w:kern w:val="0"/>
          <w:sz w:val="21"/>
          <w:szCs w:val="21"/>
        </w:rPr>
        <w:t>心理素质的考察。</w:t>
      </w:r>
      <w:r>
        <w:rPr>
          <w:rFonts w:ascii="宋体" w:hAnsi="宋体" w:hint="eastAsia"/>
          <w:b/>
          <w:bCs/>
          <w:color w:val="000000"/>
          <w:kern w:val="0"/>
          <w:sz w:val="21"/>
          <w:szCs w:val="21"/>
        </w:rPr>
        <w:t>综合素质及能力测试</w:t>
      </w:r>
      <w:r>
        <w:rPr>
          <w:rFonts w:ascii="宋体" w:hAnsi="宋体" w:hint="eastAsia"/>
          <w:b/>
          <w:bCs/>
          <w:kern w:val="0"/>
          <w:sz w:val="21"/>
          <w:szCs w:val="21"/>
        </w:rPr>
        <w:t>成绩不合格的考生不予录取。</w:t>
      </w:r>
    </w:p>
    <w:p w:rsidR="003A6DD2" w:rsidRDefault="003A6DD2" w:rsidP="003A6DD2">
      <w:pPr>
        <w:widowControl/>
        <w:spacing w:line="400" w:lineRule="atLeast"/>
        <w:ind w:firstLine="420"/>
        <w:jc w:val="left"/>
        <w:rPr>
          <w:rFonts w:ascii="宋体" w:hAnsi="宋体"/>
          <w:kern w:val="0"/>
          <w:sz w:val="24"/>
          <w:szCs w:val="24"/>
        </w:rPr>
      </w:pPr>
      <w:r>
        <w:rPr>
          <w:rFonts w:ascii="宋体" w:hAnsi="宋体" w:hint="eastAsia"/>
          <w:kern w:val="0"/>
          <w:sz w:val="24"/>
          <w:szCs w:val="24"/>
        </w:rPr>
        <w:t xml:space="preserve"> </w:t>
      </w:r>
    </w:p>
    <w:p w:rsidR="003A6DD2" w:rsidRDefault="0001245B" w:rsidP="003A6DD2">
      <w:pPr>
        <w:adjustRightInd w:val="0"/>
        <w:snapToGrid w:val="0"/>
        <w:spacing w:line="340" w:lineRule="exact"/>
        <w:rPr>
          <w:b/>
          <w:bCs/>
          <w:sz w:val="24"/>
          <w:szCs w:val="24"/>
        </w:rPr>
      </w:pPr>
      <w:r>
        <w:rPr>
          <w:rFonts w:ascii="宋体" w:hAnsi="宋体" w:hint="eastAsia"/>
          <w:b/>
          <w:bCs/>
          <w:sz w:val="24"/>
          <w:szCs w:val="24"/>
        </w:rPr>
        <w:t>六、</w:t>
      </w:r>
      <w:r w:rsidR="003A6DD2">
        <w:rPr>
          <w:rFonts w:ascii="宋体" w:hAnsi="宋体" w:hint="eastAsia"/>
          <w:b/>
          <w:bCs/>
          <w:sz w:val="24"/>
          <w:szCs w:val="24"/>
        </w:rPr>
        <w:t>专硕总成绩的计算</w:t>
      </w:r>
    </w:p>
    <w:p w:rsidR="003A6DD2" w:rsidRDefault="003A6DD2" w:rsidP="003A6DD2">
      <w:pPr>
        <w:adjustRightInd w:val="0"/>
        <w:snapToGrid w:val="0"/>
        <w:spacing w:line="340" w:lineRule="exact"/>
        <w:ind w:firstLineChars="200" w:firstLine="420"/>
        <w:rPr>
          <w:sz w:val="21"/>
          <w:szCs w:val="21"/>
        </w:rPr>
      </w:pPr>
      <w:r>
        <w:rPr>
          <w:rFonts w:ascii="宋体" w:hAnsi="宋体" w:hint="eastAsia"/>
          <w:sz w:val="21"/>
          <w:szCs w:val="21"/>
        </w:rPr>
        <w:t>金融硕士总成绩=初试总分</w:t>
      </w:r>
      <w:r>
        <w:rPr>
          <w:rFonts w:hint="eastAsia"/>
          <w:sz w:val="21"/>
          <w:szCs w:val="21"/>
        </w:rPr>
        <w:t>+</w:t>
      </w:r>
      <w:r>
        <w:rPr>
          <w:rFonts w:ascii="宋体" w:hAnsi="宋体" w:hint="eastAsia"/>
          <w:sz w:val="21"/>
          <w:szCs w:val="21"/>
        </w:rPr>
        <w:t>专业课笔试成绩</w:t>
      </w:r>
      <w:r>
        <w:rPr>
          <w:rFonts w:hint="eastAsia"/>
          <w:sz w:val="21"/>
          <w:szCs w:val="21"/>
        </w:rPr>
        <w:t>+</w:t>
      </w:r>
      <w:r>
        <w:rPr>
          <w:rFonts w:ascii="宋体" w:hAnsi="宋体" w:hint="eastAsia"/>
          <w:sz w:val="21"/>
          <w:szCs w:val="21"/>
        </w:rPr>
        <w:t>英语能力测试成绩</w:t>
      </w:r>
      <w:r>
        <w:rPr>
          <w:rFonts w:hint="eastAsia"/>
          <w:sz w:val="21"/>
          <w:szCs w:val="21"/>
        </w:rPr>
        <w:t>+</w:t>
      </w:r>
      <w:r>
        <w:rPr>
          <w:rFonts w:ascii="宋体" w:hAnsi="宋体" w:hint="eastAsia"/>
          <w:sz w:val="21"/>
          <w:szCs w:val="21"/>
        </w:rPr>
        <w:t>综合素质及能力测试成绩</w:t>
      </w:r>
    </w:p>
    <w:p w:rsidR="003A6DD2" w:rsidRDefault="003A6DD2" w:rsidP="003A6DD2">
      <w:pPr>
        <w:adjustRightInd w:val="0"/>
        <w:snapToGrid w:val="0"/>
        <w:spacing w:line="340" w:lineRule="exact"/>
        <w:ind w:firstLineChars="200" w:firstLine="420"/>
        <w:rPr>
          <w:sz w:val="21"/>
          <w:szCs w:val="21"/>
        </w:rPr>
      </w:pPr>
      <w:r>
        <w:rPr>
          <w:rFonts w:ascii="宋体" w:hAnsi="宋体" w:hint="eastAsia"/>
          <w:sz w:val="21"/>
          <w:szCs w:val="21"/>
        </w:rPr>
        <w:t>会计硕士总成绩=初试总分</w:t>
      </w:r>
      <w:r>
        <w:rPr>
          <w:rFonts w:hint="eastAsia"/>
          <w:sz w:val="21"/>
          <w:szCs w:val="21"/>
        </w:rPr>
        <w:t>+</w:t>
      </w:r>
      <w:r>
        <w:rPr>
          <w:rFonts w:ascii="宋体" w:hAnsi="宋体" w:hint="eastAsia"/>
          <w:sz w:val="21"/>
          <w:szCs w:val="21"/>
        </w:rPr>
        <w:t>专业课笔试成绩</w:t>
      </w:r>
      <w:r>
        <w:rPr>
          <w:rFonts w:hint="eastAsia"/>
          <w:sz w:val="21"/>
          <w:szCs w:val="21"/>
        </w:rPr>
        <w:t>+</w:t>
      </w:r>
      <w:r>
        <w:rPr>
          <w:rFonts w:ascii="宋体" w:hAnsi="宋体" w:hint="eastAsia"/>
          <w:sz w:val="21"/>
          <w:szCs w:val="21"/>
        </w:rPr>
        <w:t>英语能力测试成绩</w:t>
      </w:r>
      <w:r>
        <w:rPr>
          <w:rFonts w:hint="eastAsia"/>
          <w:sz w:val="21"/>
          <w:szCs w:val="21"/>
        </w:rPr>
        <w:t>+</w:t>
      </w:r>
      <w:r>
        <w:rPr>
          <w:rFonts w:ascii="宋体" w:hAnsi="宋体" w:hint="eastAsia"/>
          <w:sz w:val="21"/>
          <w:szCs w:val="21"/>
        </w:rPr>
        <w:t>综合素质及能力测试成绩</w:t>
      </w:r>
      <w:r>
        <w:rPr>
          <w:rFonts w:hint="eastAsia"/>
          <w:sz w:val="21"/>
          <w:szCs w:val="21"/>
        </w:rPr>
        <w:t>+</w:t>
      </w:r>
      <w:r>
        <w:rPr>
          <w:rFonts w:ascii="宋体" w:hAnsi="宋体" w:hint="eastAsia"/>
          <w:sz w:val="21"/>
          <w:szCs w:val="21"/>
        </w:rPr>
        <w:t>管理类联考思想政治理论成绩</w:t>
      </w:r>
    </w:p>
    <w:p w:rsidR="003A6DD2" w:rsidRDefault="003A6DD2" w:rsidP="003A6DD2">
      <w:pPr>
        <w:adjustRightInd w:val="0"/>
        <w:snapToGrid w:val="0"/>
        <w:spacing w:line="340" w:lineRule="exact"/>
        <w:ind w:firstLineChars="200" w:firstLine="480"/>
        <w:rPr>
          <w:color w:val="FF0000"/>
          <w:sz w:val="24"/>
          <w:szCs w:val="24"/>
        </w:rPr>
      </w:pPr>
      <w:r>
        <w:rPr>
          <w:color w:val="FF0000"/>
          <w:sz w:val="24"/>
          <w:szCs w:val="24"/>
        </w:rPr>
        <w:t xml:space="preserve"> </w:t>
      </w:r>
    </w:p>
    <w:p w:rsidR="003A6DD2" w:rsidRDefault="0001245B" w:rsidP="003A6DD2">
      <w:pPr>
        <w:adjustRightInd w:val="0"/>
        <w:snapToGrid w:val="0"/>
        <w:spacing w:line="340" w:lineRule="exact"/>
        <w:rPr>
          <w:rFonts w:ascii="宋体" w:hAnsi="宋体"/>
          <w:b/>
          <w:bCs/>
          <w:sz w:val="24"/>
          <w:szCs w:val="24"/>
        </w:rPr>
      </w:pPr>
      <w:r>
        <w:rPr>
          <w:rFonts w:ascii="宋体" w:hAnsi="宋体" w:hint="eastAsia"/>
          <w:b/>
          <w:bCs/>
          <w:sz w:val="24"/>
          <w:szCs w:val="24"/>
        </w:rPr>
        <w:lastRenderedPageBreak/>
        <w:t>七、</w:t>
      </w:r>
      <w:r w:rsidR="003A6DD2">
        <w:rPr>
          <w:rFonts w:ascii="宋体" w:hAnsi="宋体" w:hint="eastAsia"/>
          <w:b/>
          <w:bCs/>
          <w:sz w:val="24"/>
          <w:szCs w:val="24"/>
        </w:rPr>
        <w:t>专硕各专业拟招生人数</w:t>
      </w:r>
    </w:p>
    <w:tbl>
      <w:tblPr>
        <w:tblW w:w="9138" w:type="dxa"/>
        <w:tblInd w:w="468" w:type="dxa"/>
        <w:tblLayout w:type="fixed"/>
        <w:tblLook w:val="04A0" w:firstRow="1" w:lastRow="0" w:firstColumn="1" w:lastColumn="0" w:noHBand="0" w:noVBand="1"/>
      </w:tblPr>
      <w:tblGrid>
        <w:gridCol w:w="3468"/>
        <w:gridCol w:w="5670"/>
      </w:tblGrid>
      <w:tr w:rsidR="003A6DD2" w:rsidTr="003A6DD2">
        <w:tc>
          <w:tcPr>
            <w:tcW w:w="3468" w:type="dxa"/>
            <w:tcBorders>
              <w:top w:val="single" w:sz="4" w:space="0" w:color="auto"/>
              <w:left w:val="single" w:sz="4" w:space="0" w:color="auto"/>
              <w:bottom w:val="single" w:sz="4" w:space="0" w:color="auto"/>
              <w:right w:val="single" w:sz="4" w:space="0" w:color="auto"/>
            </w:tcBorders>
            <w:hideMark/>
          </w:tcPr>
          <w:p w:rsidR="003A6DD2" w:rsidRDefault="003A6DD2">
            <w:pPr>
              <w:spacing w:line="360" w:lineRule="auto"/>
              <w:jc w:val="center"/>
              <w:rPr>
                <w:rFonts w:ascii="宋体" w:hAnsi="宋体"/>
                <w:sz w:val="21"/>
                <w:szCs w:val="21"/>
              </w:rPr>
            </w:pPr>
            <w:r>
              <w:rPr>
                <w:rFonts w:ascii="宋体" w:hAnsi="宋体" w:hint="eastAsia"/>
                <w:sz w:val="21"/>
                <w:szCs w:val="21"/>
              </w:rPr>
              <w:t>专业</w:t>
            </w:r>
          </w:p>
        </w:tc>
        <w:tc>
          <w:tcPr>
            <w:tcW w:w="5670" w:type="dxa"/>
            <w:tcBorders>
              <w:top w:val="single" w:sz="4" w:space="0" w:color="auto"/>
              <w:left w:val="nil"/>
              <w:bottom w:val="single" w:sz="4" w:space="0" w:color="auto"/>
              <w:right w:val="single" w:sz="4" w:space="0" w:color="auto"/>
            </w:tcBorders>
            <w:hideMark/>
          </w:tcPr>
          <w:p w:rsidR="003A6DD2" w:rsidRDefault="003A6DD2">
            <w:pPr>
              <w:spacing w:line="360" w:lineRule="auto"/>
              <w:jc w:val="center"/>
              <w:rPr>
                <w:rFonts w:ascii="宋体" w:hAnsi="宋体"/>
                <w:sz w:val="21"/>
                <w:szCs w:val="21"/>
              </w:rPr>
            </w:pPr>
            <w:r>
              <w:rPr>
                <w:rFonts w:ascii="宋体" w:hAnsi="宋体" w:hint="eastAsia"/>
                <w:sz w:val="21"/>
                <w:szCs w:val="21"/>
              </w:rPr>
              <w:t>拟招生人数</w:t>
            </w:r>
          </w:p>
        </w:tc>
      </w:tr>
      <w:tr w:rsidR="003A6DD2" w:rsidTr="003A6DD2">
        <w:tc>
          <w:tcPr>
            <w:tcW w:w="3468" w:type="dxa"/>
            <w:tcBorders>
              <w:top w:val="single" w:sz="4" w:space="0" w:color="auto"/>
              <w:left w:val="single" w:sz="4" w:space="0" w:color="auto"/>
              <w:bottom w:val="single" w:sz="4" w:space="0" w:color="auto"/>
              <w:right w:val="single" w:sz="4" w:space="0" w:color="auto"/>
            </w:tcBorders>
            <w:hideMark/>
          </w:tcPr>
          <w:p w:rsidR="003A6DD2" w:rsidRDefault="003A6DD2">
            <w:pPr>
              <w:spacing w:line="360" w:lineRule="auto"/>
              <w:jc w:val="center"/>
              <w:rPr>
                <w:rFonts w:ascii="宋体" w:hAnsi="宋体"/>
                <w:sz w:val="21"/>
                <w:szCs w:val="21"/>
              </w:rPr>
            </w:pPr>
            <w:r>
              <w:rPr>
                <w:rFonts w:ascii="宋体" w:hAnsi="宋体" w:hint="eastAsia"/>
                <w:sz w:val="21"/>
                <w:szCs w:val="21"/>
              </w:rPr>
              <w:t>全日制金融硕士</w:t>
            </w:r>
          </w:p>
        </w:tc>
        <w:tc>
          <w:tcPr>
            <w:tcW w:w="5670" w:type="dxa"/>
            <w:tcBorders>
              <w:top w:val="single" w:sz="4" w:space="0" w:color="auto"/>
              <w:left w:val="nil"/>
              <w:bottom w:val="single" w:sz="4" w:space="0" w:color="auto"/>
              <w:right w:val="single" w:sz="4" w:space="0" w:color="auto"/>
            </w:tcBorders>
            <w:hideMark/>
          </w:tcPr>
          <w:p w:rsidR="003A6DD2" w:rsidRDefault="003A6DD2">
            <w:pPr>
              <w:spacing w:line="360" w:lineRule="auto"/>
              <w:jc w:val="center"/>
              <w:rPr>
                <w:rFonts w:ascii="宋体" w:hAnsi="宋体"/>
                <w:sz w:val="21"/>
                <w:szCs w:val="21"/>
              </w:rPr>
            </w:pPr>
            <w:r>
              <w:rPr>
                <w:rFonts w:ascii="宋体" w:hAnsi="宋体" w:hint="eastAsia"/>
                <w:sz w:val="21"/>
                <w:szCs w:val="21"/>
              </w:rPr>
              <w:t>40人左右（含推免生23人）</w:t>
            </w:r>
          </w:p>
        </w:tc>
      </w:tr>
      <w:tr w:rsidR="003A6DD2" w:rsidTr="003A6DD2">
        <w:tc>
          <w:tcPr>
            <w:tcW w:w="3468" w:type="dxa"/>
            <w:tcBorders>
              <w:top w:val="single" w:sz="4" w:space="0" w:color="auto"/>
              <w:left w:val="single" w:sz="4" w:space="0" w:color="auto"/>
              <w:bottom w:val="single" w:sz="4" w:space="0" w:color="auto"/>
              <w:right w:val="single" w:sz="4" w:space="0" w:color="auto"/>
            </w:tcBorders>
            <w:hideMark/>
          </w:tcPr>
          <w:p w:rsidR="003A6DD2" w:rsidRDefault="003A6DD2">
            <w:pPr>
              <w:spacing w:line="360" w:lineRule="auto"/>
              <w:jc w:val="center"/>
              <w:rPr>
                <w:rFonts w:ascii="宋体" w:hAnsi="宋体"/>
                <w:sz w:val="21"/>
                <w:szCs w:val="21"/>
              </w:rPr>
            </w:pPr>
            <w:r>
              <w:rPr>
                <w:rFonts w:ascii="宋体" w:hAnsi="宋体" w:hint="eastAsia"/>
                <w:sz w:val="21"/>
                <w:szCs w:val="21"/>
              </w:rPr>
              <w:t>非全日制会计硕士</w:t>
            </w:r>
          </w:p>
        </w:tc>
        <w:tc>
          <w:tcPr>
            <w:tcW w:w="5670" w:type="dxa"/>
            <w:tcBorders>
              <w:top w:val="single" w:sz="4" w:space="0" w:color="auto"/>
              <w:left w:val="nil"/>
              <w:bottom w:val="single" w:sz="4" w:space="0" w:color="auto"/>
              <w:right w:val="single" w:sz="4" w:space="0" w:color="auto"/>
            </w:tcBorders>
            <w:hideMark/>
          </w:tcPr>
          <w:p w:rsidR="003A6DD2" w:rsidRDefault="003A6DD2">
            <w:pPr>
              <w:spacing w:line="360" w:lineRule="auto"/>
              <w:jc w:val="center"/>
              <w:rPr>
                <w:rFonts w:ascii="宋体" w:hAnsi="宋体"/>
                <w:sz w:val="21"/>
                <w:szCs w:val="21"/>
              </w:rPr>
            </w:pPr>
            <w:r>
              <w:rPr>
                <w:rFonts w:ascii="宋体" w:hAnsi="宋体" w:hint="eastAsia"/>
                <w:sz w:val="21"/>
                <w:szCs w:val="21"/>
              </w:rPr>
              <w:t>120人左右（含推免生1人）</w:t>
            </w:r>
          </w:p>
        </w:tc>
      </w:tr>
    </w:tbl>
    <w:p w:rsidR="003A6DD2" w:rsidRDefault="003A6DD2" w:rsidP="003A6DD2">
      <w:pPr>
        <w:adjustRightInd w:val="0"/>
        <w:snapToGrid w:val="0"/>
        <w:spacing w:line="340" w:lineRule="exact"/>
        <w:rPr>
          <w:color w:val="FF0000"/>
          <w:sz w:val="24"/>
          <w:szCs w:val="24"/>
        </w:rPr>
      </w:pPr>
      <w:r>
        <w:rPr>
          <w:color w:val="FF0000"/>
          <w:sz w:val="24"/>
          <w:szCs w:val="24"/>
        </w:rPr>
        <w:t xml:space="preserve"> </w:t>
      </w:r>
    </w:p>
    <w:p w:rsidR="003A6DD2" w:rsidRDefault="0001245B" w:rsidP="003A6DD2">
      <w:pPr>
        <w:adjustRightInd w:val="0"/>
        <w:snapToGrid w:val="0"/>
        <w:spacing w:line="340" w:lineRule="exact"/>
        <w:rPr>
          <w:b/>
          <w:bCs/>
          <w:sz w:val="24"/>
          <w:szCs w:val="24"/>
        </w:rPr>
      </w:pPr>
      <w:r>
        <w:rPr>
          <w:rFonts w:ascii="宋体" w:hAnsi="宋体" w:hint="eastAsia"/>
          <w:b/>
          <w:bCs/>
          <w:sz w:val="24"/>
          <w:szCs w:val="24"/>
        </w:rPr>
        <w:t>八、</w:t>
      </w:r>
      <w:r w:rsidR="003A6DD2">
        <w:rPr>
          <w:rFonts w:ascii="宋体" w:hAnsi="宋体" w:hint="eastAsia"/>
          <w:b/>
          <w:bCs/>
          <w:sz w:val="24"/>
          <w:szCs w:val="24"/>
        </w:rPr>
        <w:t>专硕录取原则</w:t>
      </w:r>
    </w:p>
    <w:p w:rsidR="003A6DD2" w:rsidRDefault="003A6DD2" w:rsidP="003A6DD2">
      <w:pPr>
        <w:adjustRightInd w:val="0"/>
        <w:snapToGrid w:val="0"/>
        <w:spacing w:line="340" w:lineRule="exact"/>
        <w:ind w:firstLineChars="200" w:firstLine="420"/>
        <w:rPr>
          <w:rFonts w:cs="宋体"/>
          <w:kern w:val="0"/>
          <w:sz w:val="21"/>
          <w:szCs w:val="21"/>
        </w:rPr>
      </w:pPr>
      <w:r>
        <w:rPr>
          <w:rFonts w:ascii="宋体" w:hAnsi="宋体" w:hint="eastAsia"/>
          <w:sz w:val="21"/>
          <w:szCs w:val="21"/>
        </w:rPr>
        <w:t>根据分专业计划与类型（全日制、非全日制）按总成绩名次从高到低录取。未参加复试或复试成绩不合格的考生不予录取</w:t>
      </w:r>
      <w:r>
        <w:rPr>
          <w:rFonts w:ascii="宋体" w:hAnsi="宋体" w:hint="eastAsia"/>
          <w:kern w:val="0"/>
          <w:sz w:val="21"/>
          <w:szCs w:val="21"/>
        </w:rPr>
        <w:t>（其中专业课笔试成绩、政治理论成绩、外语面试成绩、综合素质及能力测试成绩，任何一项复试内容考核不合格，均不予录取）。少数民簇骨干计划考生汉语能力测试不合格不予录取。</w:t>
      </w:r>
    </w:p>
    <w:p w:rsidR="003A6DD2" w:rsidRDefault="003A6DD2" w:rsidP="003A6DD2">
      <w:pPr>
        <w:widowControl/>
        <w:spacing w:line="400" w:lineRule="atLeast"/>
        <w:jc w:val="left"/>
        <w:rPr>
          <w:rFonts w:ascii="宋体" w:hAnsi="宋体"/>
          <w:b/>
          <w:bCs/>
          <w:color w:val="000000"/>
          <w:kern w:val="0"/>
          <w:sz w:val="24"/>
          <w:szCs w:val="24"/>
        </w:rPr>
      </w:pPr>
      <w:r>
        <w:rPr>
          <w:rFonts w:ascii="宋体" w:hAnsi="宋体" w:hint="eastAsia"/>
          <w:b/>
          <w:bCs/>
          <w:color w:val="000000"/>
          <w:kern w:val="0"/>
          <w:sz w:val="24"/>
          <w:szCs w:val="24"/>
        </w:rPr>
        <w:t xml:space="preserve"> </w:t>
      </w:r>
    </w:p>
    <w:p w:rsidR="003A6DD2" w:rsidRDefault="0001245B" w:rsidP="003A6DD2">
      <w:pPr>
        <w:adjustRightInd w:val="0"/>
        <w:snapToGrid w:val="0"/>
        <w:spacing w:line="340" w:lineRule="exact"/>
        <w:rPr>
          <w:rFonts w:ascii="宋体" w:hAnsi="宋体"/>
          <w:b/>
          <w:bCs/>
          <w:kern w:val="0"/>
          <w:sz w:val="24"/>
          <w:szCs w:val="24"/>
        </w:rPr>
      </w:pPr>
      <w:r>
        <w:rPr>
          <w:rFonts w:ascii="宋体" w:hAnsi="宋体" w:hint="eastAsia"/>
          <w:b/>
          <w:bCs/>
          <w:kern w:val="0"/>
          <w:sz w:val="24"/>
          <w:szCs w:val="24"/>
        </w:rPr>
        <w:t>九、</w:t>
      </w:r>
      <w:r w:rsidR="003A6DD2">
        <w:rPr>
          <w:rFonts w:ascii="宋体" w:hAnsi="宋体" w:hint="eastAsia"/>
          <w:b/>
          <w:bCs/>
          <w:kern w:val="0"/>
          <w:sz w:val="24"/>
          <w:szCs w:val="24"/>
        </w:rPr>
        <w:t>专硕复试结果公示</w:t>
      </w:r>
    </w:p>
    <w:p w:rsidR="003A6DD2" w:rsidRDefault="003A6DD2" w:rsidP="003A6DD2">
      <w:pPr>
        <w:spacing w:line="340" w:lineRule="exact"/>
        <w:ind w:firstLineChars="200" w:firstLine="420"/>
        <w:rPr>
          <w:rFonts w:ascii="宋体" w:hAnsi="宋体"/>
          <w:sz w:val="21"/>
          <w:szCs w:val="21"/>
        </w:rPr>
      </w:pPr>
      <w:r>
        <w:rPr>
          <w:rFonts w:ascii="宋体" w:hAnsi="宋体" w:hint="eastAsia"/>
          <w:kern w:val="0"/>
          <w:sz w:val="21"/>
          <w:szCs w:val="21"/>
        </w:rPr>
        <w:t>经学院招生领导小组审核后，将尽快</w:t>
      </w:r>
      <w:r>
        <w:rPr>
          <w:rFonts w:ascii="宋体" w:hAnsi="宋体" w:hint="eastAsia"/>
          <w:sz w:val="21"/>
          <w:szCs w:val="21"/>
        </w:rPr>
        <w:t>公示录取结果</w:t>
      </w:r>
      <w:r w:rsidR="0001245B">
        <w:rPr>
          <w:rFonts w:ascii="宋体" w:hAnsi="宋体" w:hint="eastAsia"/>
          <w:sz w:val="21"/>
          <w:szCs w:val="21"/>
        </w:rPr>
        <w:t>（公示七天）</w:t>
      </w:r>
      <w:r>
        <w:rPr>
          <w:rFonts w:ascii="宋体" w:hAnsi="宋体" w:hint="eastAsia"/>
          <w:kern w:val="0"/>
          <w:sz w:val="21"/>
          <w:szCs w:val="21"/>
        </w:rPr>
        <w:t>。</w:t>
      </w:r>
      <w:r>
        <w:rPr>
          <w:rFonts w:ascii="宋体" w:hAnsi="宋体" w:hint="eastAsia"/>
          <w:sz w:val="21"/>
          <w:szCs w:val="21"/>
        </w:rPr>
        <w:t>拟录取的考生（包括推荐免试研究生）于4</w:t>
      </w:r>
      <w:r>
        <w:rPr>
          <w:rFonts w:ascii="宋体" w:hAnsi="宋体" w:hint="eastAsia"/>
          <w:b/>
          <w:bCs/>
          <w:sz w:val="21"/>
          <w:szCs w:val="21"/>
        </w:rPr>
        <w:t>月 1日（周日）下午2：30-5：30</w:t>
      </w:r>
      <w:r>
        <w:rPr>
          <w:rFonts w:ascii="宋体" w:hAnsi="宋体" w:hint="eastAsia"/>
          <w:sz w:val="21"/>
          <w:szCs w:val="21"/>
        </w:rPr>
        <w:t>将《申报导师志愿表》（下载附件）</w:t>
      </w:r>
      <w:r>
        <w:rPr>
          <w:rFonts w:ascii="宋体" w:hAnsi="宋体" w:hint="eastAsia"/>
          <w:b/>
          <w:bCs/>
          <w:kern w:val="0"/>
          <w:sz w:val="21"/>
          <w:szCs w:val="21"/>
        </w:rPr>
        <w:t>交至管理楼604室，</w:t>
      </w:r>
      <w:r>
        <w:rPr>
          <w:rFonts w:ascii="宋体" w:hAnsi="宋体" w:hint="eastAsia"/>
          <w:sz w:val="21"/>
          <w:szCs w:val="21"/>
        </w:rPr>
        <w:t>同时领取复试结果通知单、调档函（本校学生不领取）、政审表。</w:t>
      </w:r>
    </w:p>
    <w:p w:rsidR="003A6DD2" w:rsidRDefault="003A6DD2" w:rsidP="003A6DD2">
      <w:pPr>
        <w:spacing w:line="340" w:lineRule="exact"/>
        <w:ind w:firstLineChars="200" w:firstLine="420"/>
        <w:rPr>
          <w:rFonts w:ascii="宋体" w:hAnsi="宋体"/>
          <w:sz w:val="21"/>
          <w:szCs w:val="21"/>
        </w:rPr>
      </w:pPr>
      <w:r>
        <w:rPr>
          <w:rFonts w:ascii="宋体" w:hAnsi="宋体" w:hint="eastAsia"/>
          <w:sz w:val="21"/>
          <w:szCs w:val="21"/>
        </w:rPr>
        <w:t xml:space="preserve"> </w:t>
      </w:r>
    </w:p>
    <w:p w:rsidR="003A6DD2" w:rsidRDefault="0001245B" w:rsidP="003A6DD2">
      <w:pPr>
        <w:widowControl/>
        <w:spacing w:line="400" w:lineRule="atLeast"/>
        <w:jc w:val="left"/>
        <w:rPr>
          <w:rFonts w:ascii="宋体" w:hAnsi="宋体"/>
          <w:color w:val="000000"/>
          <w:kern w:val="0"/>
          <w:sz w:val="24"/>
          <w:szCs w:val="24"/>
        </w:rPr>
      </w:pPr>
      <w:r>
        <w:rPr>
          <w:rFonts w:ascii="宋体" w:hAnsi="宋体" w:hint="eastAsia"/>
          <w:b/>
          <w:bCs/>
          <w:color w:val="000000"/>
          <w:kern w:val="0"/>
          <w:sz w:val="24"/>
          <w:szCs w:val="24"/>
        </w:rPr>
        <w:t>十、</w:t>
      </w:r>
      <w:r w:rsidR="003A6DD2">
        <w:rPr>
          <w:rFonts w:ascii="宋体" w:hAnsi="宋体" w:hint="eastAsia"/>
          <w:b/>
          <w:bCs/>
          <w:color w:val="000000"/>
          <w:kern w:val="0"/>
          <w:sz w:val="24"/>
          <w:szCs w:val="24"/>
        </w:rPr>
        <w:t>专硕函调政审</w:t>
      </w:r>
    </w:p>
    <w:p w:rsidR="003A6DD2" w:rsidRDefault="003A6DD2" w:rsidP="003A6DD2">
      <w:pPr>
        <w:adjustRightInd w:val="0"/>
        <w:snapToGrid w:val="0"/>
        <w:spacing w:line="340" w:lineRule="exact"/>
        <w:ind w:firstLineChars="200" w:firstLine="420"/>
        <w:rPr>
          <w:rFonts w:cs="宋体"/>
          <w:color w:val="000000"/>
          <w:kern w:val="0"/>
          <w:sz w:val="21"/>
          <w:szCs w:val="21"/>
        </w:rPr>
      </w:pPr>
      <w:r>
        <w:rPr>
          <w:rFonts w:ascii="宋体" w:hAnsi="宋体" w:hint="eastAsia"/>
          <w:color w:val="000000"/>
          <w:kern w:val="0"/>
          <w:sz w:val="21"/>
          <w:szCs w:val="21"/>
        </w:rPr>
        <w:t>所有拟录取考生，必须于办理好《2018年中南大学拟录取研究生政审表》（</w:t>
      </w:r>
      <w:r>
        <w:rPr>
          <w:rFonts w:ascii="宋体" w:hAnsi="宋体" w:hint="eastAsia"/>
          <w:b/>
          <w:bCs/>
          <w:color w:val="000000"/>
          <w:kern w:val="0"/>
          <w:sz w:val="21"/>
          <w:szCs w:val="21"/>
        </w:rPr>
        <w:t>下载附件）</w:t>
      </w:r>
      <w:r>
        <w:rPr>
          <w:rFonts w:ascii="宋体" w:hAnsi="宋体" w:hint="eastAsia"/>
          <w:color w:val="000000"/>
          <w:kern w:val="0"/>
          <w:sz w:val="21"/>
          <w:szCs w:val="21"/>
        </w:rPr>
        <w:t>并于4月20日前寄予或送到商学院（邮寄地址和收件人参见商学院开具的《调档函》）。</w:t>
      </w:r>
    </w:p>
    <w:p w:rsidR="003A6DD2" w:rsidRPr="00FB05DD" w:rsidRDefault="003A6DD2" w:rsidP="003A6DD2">
      <w:pPr>
        <w:widowControl/>
        <w:spacing w:line="400" w:lineRule="atLeast"/>
        <w:ind w:firstLine="420"/>
        <w:jc w:val="left"/>
        <w:rPr>
          <w:rFonts w:ascii="宋体" w:hAnsi="宋体"/>
          <w:bCs/>
          <w:sz w:val="21"/>
          <w:szCs w:val="21"/>
        </w:rPr>
      </w:pPr>
      <w:r w:rsidRPr="00FB05DD">
        <w:rPr>
          <w:rFonts w:ascii="宋体" w:hAnsi="宋体" w:hint="eastAsia"/>
          <w:bCs/>
          <w:sz w:val="21"/>
          <w:szCs w:val="21"/>
        </w:rPr>
        <w:t>考生对复试结果有异议，可以书面形式提出。投拆受理联系人：周彬文  司  勇   联系电话：0731-88877554</w:t>
      </w:r>
    </w:p>
    <w:p w:rsidR="003A6DD2" w:rsidRDefault="003A6DD2" w:rsidP="003A6DD2">
      <w:pPr>
        <w:widowControl/>
        <w:spacing w:line="400" w:lineRule="atLeast"/>
        <w:ind w:firstLine="420"/>
        <w:jc w:val="left"/>
        <w:rPr>
          <w:rFonts w:ascii="宋体" w:hAnsi="宋体"/>
          <w:b/>
          <w:bCs/>
          <w:sz w:val="21"/>
          <w:szCs w:val="21"/>
        </w:rPr>
      </w:pPr>
      <w:r>
        <w:rPr>
          <w:rFonts w:ascii="宋体" w:hAnsi="宋体" w:hint="eastAsia"/>
          <w:b/>
          <w:bCs/>
          <w:sz w:val="21"/>
          <w:szCs w:val="21"/>
        </w:rPr>
        <w:t xml:space="preserve"> </w:t>
      </w:r>
    </w:p>
    <w:p w:rsidR="003A6DD2" w:rsidRDefault="003A6DD2" w:rsidP="003A6DD2">
      <w:pPr>
        <w:spacing w:line="360" w:lineRule="auto"/>
        <w:ind w:firstLineChars="98" w:firstLine="236"/>
        <w:rPr>
          <w:rFonts w:ascii="宋体" w:hAnsi="宋体"/>
          <w:b/>
          <w:bCs/>
          <w:sz w:val="21"/>
          <w:szCs w:val="21"/>
        </w:rPr>
      </w:pPr>
      <w:r>
        <w:rPr>
          <w:rFonts w:ascii="宋体" w:hAnsi="宋体" w:hint="eastAsia"/>
          <w:b/>
          <w:bCs/>
          <w:sz w:val="24"/>
          <w:szCs w:val="24"/>
        </w:rPr>
        <w:t>附专硕复试考生名单（不含推免生）和参考书目</w:t>
      </w:r>
      <w:r>
        <w:rPr>
          <w:rFonts w:ascii="宋体" w:hAnsi="宋体" w:hint="eastAsia"/>
          <w:sz w:val="24"/>
          <w:szCs w:val="24"/>
        </w:rPr>
        <w:t>：</w:t>
      </w:r>
    </w:p>
    <w:tbl>
      <w:tblPr>
        <w:tblW w:w="8814" w:type="dxa"/>
        <w:jc w:val="center"/>
        <w:tblLayout w:type="fixed"/>
        <w:tblCellMar>
          <w:top w:w="15" w:type="dxa"/>
          <w:left w:w="15" w:type="dxa"/>
          <w:bottom w:w="15" w:type="dxa"/>
          <w:right w:w="15" w:type="dxa"/>
        </w:tblCellMar>
        <w:tblLook w:val="04A0" w:firstRow="1" w:lastRow="0" w:firstColumn="1" w:lastColumn="0" w:noHBand="0" w:noVBand="1"/>
      </w:tblPr>
      <w:tblGrid>
        <w:gridCol w:w="1080"/>
        <w:gridCol w:w="2004"/>
        <w:gridCol w:w="1635"/>
        <w:gridCol w:w="1965"/>
        <w:gridCol w:w="2130"/>
      </w:tblGrid>
      <w:tr w:rsidR="003A6DD2" w:rsidTr="003A6DD2">
        <w:trPr>
          <w:trHeight w:val="312"/>
          <w:jc w:val="center"/>
        </w:trPr>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序号</w:t>
            </w:r>
          </w:p>
        </w:tc>
        <w:tc>
          <w:tcPr>
            <w:tcW w:w="2004" w:type="dxa"/>
            <w:vMerge w:val="restart"/>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姓名</w:t>
            </w:r>
          </w:p>
        </w:tc>
        <w:tc>
          <w:tcPr>
            <w:tcW w:w="1635" w:type="dxa"/>
            <w:vMerge w:val="restart"/>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专业代码</w:t>
            </w:r>
          </w:p>
        </w:tc>
        <w:tc>
          <w:tcPr>
            <w:tcW w:w="1965" w:type="dxa"/>
            <w:vMerge w:val="restart"/>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报考专业</w:t>
            </w:r>
          </w:p>
        </w:tc>
        <w:tc>
          <w:tcPr>
            <w:tcW w:w="2130" w:type="dxa"/>
            <w:vMerge w:val="restart"/>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专项计划</w:t>
            </w:r>
          </w:p>
        </w:tc>
      </w:tr>
      <w:tr w:rsidR="003A6DD2" w:rsidTr="003A6DD2">
        <w:trPr>
          <w:trHeight w:val="312"/>
          <w:jc w:val="center"/>
        </w:trPr>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left"/>
              <w:rPr>
                <w:rFonts w:ascii="宋体" w:hAnsi="宋体"/>
                <w:kern w:val="0"/>
                <w:sz w:val="21"/>
                <w:szCs w:val="21"/>
              </w:rPr>
            </w:pPr>
          </w:p>
        </w:tc>
        <w:tc>
          <w:tcPr>
            <w:tcW w:w="2004" w:type="dxa"/>
            <w:vMerge/>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left"/>
              <w:rPr>
                <w:rFonts w:ascii="宋体" w:hAnsi="宋体"/>
                <w:kern w:val="0"/>
                <w:sz w:val="21"/>
                <w:szCs w:val="21"/>
              </w:rPr>
            </w:pPr>
          </w:p>
        </w:tc>
        <w:tc>
          <w:tcPr>
            <w:tcW w:w="1635" w:type="dxa"/>
            <w:vMerge/>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left"/>
              <w:rPr>
                <w:rFonts w:ascii="宋体" w:hAnsi="宋体"/>
                <w:kern w:val="0"/>
                <w:sz w:val="21"/>
                <w:szCs w:val="21"/>
              </w:rPr>
            </w:pPr>
          </w:p>
        </w:tc>
        <w:tc>
          <w:tcPr>
            <w:tcW w:w="1965" w:type="dxa"/>
            <w:vMerge/>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left"/>
              <w:rPr>
                <w:rFonts w:ascii="宋体" w:hAnsi="宋体"/>
                <w:kern w:val="0"/>
                <w:sz w:val="21"/>
                <w:szCs w:val="21"/>
              </w:rPr>
            </w:pPr>
          </w:p>
        </w:tc>
        <w:tc>
          <w:tcPr>
            <w:tcW w:w="2130" w:type="dxa"/>
            <w:vMerge/>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left"/>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王雅琛</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025100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商业金融</w:t>
            </w:r>
          </w:p>
        </w:tc>
        <w:tc>
          <w:tcPr>
            <w:tcW w:w="2130"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综合考核</w:t>
            </w: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2</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张杰夫</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025100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商业金融</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3</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文丹</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025100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商业金融</w:t>
            </w:r>
          </w:p>
        </w:tc>
        <w:tc>
          <w:tcPr>
            <w:tcW w:w="2130"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单独考试</w:t>
            </w: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4</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周慧锋</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025100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商业金融</w:t>
            </w:r>
          </w:p>
        </w:tc>
        <w:tc>
          <w:tcPr>
            <w:tcW w:w="2130"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综合考核</w:t>
            </w: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5</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周欣</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025100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商业金融</w:t>
            </w:r>
          </w:p>
        </w:tc>
        <w:tc>
          <w:tcPr>
            <w:tcW w:w="2130"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综合考核</w:t>
            </w: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6</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邱志敏</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025100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商业金融</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7</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鲁振</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025100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商业金融</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8</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徐斯楚</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025100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商业金融</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9</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朱慧慧</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025100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商业金融</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10</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黄子馨</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025100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商业金融</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11</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肖滋博</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025100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商业金融</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聂翔</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025100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商业金融</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lastRenderedPageBreak/>
              <w:t>13</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杨雅琴</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025100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商业金融</w:t>
            </w:r>
          </w:p>
        </w:tc>
        <w:tc>
          <w:tcPr>
            <w:tcW w:w="2130"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单独考试</w:t>
            </w: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周瀚</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2</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黄琰晴</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3</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刘文琦</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4</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魏君雪</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5</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谢翔</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6</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左美玲</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7</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季旭坤</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8</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杨柳</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9</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李利民</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10</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严波</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11</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乔烨</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宋东睿</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13</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喻敏</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14</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张竞之</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15</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李恬恬</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16</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范文雅</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17</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俞璐</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18</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李优</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19</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戴林芳</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20</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李珊</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21</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周坤</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22</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邹平</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23</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桂燕丽</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24</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李俊婷</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25</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白健力</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26</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陈璐</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27</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史永嘉</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28</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张晗</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29</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文巍</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30</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胡子曦</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31</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朱玉婷</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32</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黄海伦</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33</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易岚</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34</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谢源</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35</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陈露</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36</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夏韵</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37</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谢子谦</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38</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吴莺红</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lastRenderedPageBreak/>
              <w:t>39</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刘乐毅</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40</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张晨</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41</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陈瑾</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42</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徐赛</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43</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周伊丽</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44</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王宇婷</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45</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夏青</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46</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郭舒然</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47</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罗敏慧</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48</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舒凤佳</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49</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喻韩菲</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50</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傅楚瑜</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51</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谢丹萍</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52</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李莹</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53</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欧阳雪缘</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54</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向宇航</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55</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罗欣宇</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56</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陈洋平</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57</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姚学睿</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58</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杨真</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59</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王军阳</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60</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尹子黎</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61</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胡翔</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62</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范炜怡</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63</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万彦彤</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64</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刘炎羲</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65</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曹海霞</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66</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祝肖杨</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67</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周晓雪</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68</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陈玉玲</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69</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常瑞敏</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70</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张璞</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71</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赵雪健</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72</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李振宇</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73</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吴玮祎</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74</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段洁</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75</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周颖</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76</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田月寒</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77</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陈世浩</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lastRenderedPageBreak/>
              <w:t>78</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漆骥</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79</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江珊</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80</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阴明阳</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81</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黄俊程</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82</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郑惠丹</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83</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尹霞飞</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84</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张峻铭</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85</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喻佳培</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86</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肖颖</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87</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杨佳</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t>88</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刘任钦</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t>89</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赵晨韵</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t>90</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胡天雅</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t>91</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成玉顶</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t>92</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何嘉欢</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t>93</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蔡杰</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t>94</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张雪瓶</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t>95</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许雯</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t>96</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李娟</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t>97</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李仁丹</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t>98</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张雪敏</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t>99</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涂蔡卿</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t>100</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杜依璇</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t>101</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莫伊敏</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t>102</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周英</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t>103</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朱妙思</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t>104</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张涵</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t>105</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顾威</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t>106</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赵志</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t>107</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屈心博</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t>108</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周雁</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t>109</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孙令怡</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t>110</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吴展鹏</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t>111</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武卫</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t>112</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唐朝晖</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t>113</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刘珧涵</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t>114</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付航</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t>115</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吴双</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t>116</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李碧玉</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lastRenderedPageBreak/>
              <w:t>117</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魏冉辰</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t>118</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蓝若珂</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t>119</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陈秋局</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t>120</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袁艺</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A6DD2"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A6DD2" w:rsidRPr="001A2D3A" w:rsidRDefault="00E632A0">
            <w:pPr>
              <w:widowControl/>
              <w:jc w:val="center"/>
              <w:rPr>
                <w:rFonts w:ascii="宋体" w:hAnsi="宋体"/>
                <w:kern w:val="0"/>
                <w:sz w:val="21"/>
                <w:szCs w:val="21"/>
              </w:rPr>
            </w:pPr>
            <w:r>
              <w:rPr>
                <w:rFonts w:ascii="宋体" w:hAnsi="宋体" w:hint="eastAsia"/>
                <w:kern w:val="0"/>
                <w:sz w:val="21"/>
                <w:szCs w:val="21"/>
              </w:rPr>
              <w:t>121</w:t>
            </w:r>
          </w:p>
        </w:tc>
        <w:tc>
          <w:tcPr>
            <w:tcW w:w="2004"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周维</w:t>
            </w:r>
          </w:p>
        </w:tc>
        <w:tc>
          <w:tcPr>
            <w:tcW w:w="163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hideMark/>
          </w:tcPr>
          <w:p w:rsidR="003A6DD2" w:rsidRPr="001A2D3A" w:rsidRDefault="003A6DD2">
            <w:pPr>
              <w:widowControl/>
              <w:jc w:val="center"/>
              <w:rPr>
                <w:rFonts w:ascii="宋体" w:hAnsi="宋体"/>
                <w:kern w:val="0"/>
                <w:sz w:val="21"/>
                <w:szCs w:val="21"/>
              </w:rPr>
            </w:pPr>
            <w:r w:rsidRPr="001A2D3A">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A6DD2" w:rsidRPr="001A2D3A" w:rsidRDefault="003A6DD2">
            <w:pPr>
              <w:widowControl/>
              <w:jc w:val="center"/>
              <w:rPr>
                <w:rFonts w:ascii="宋体" w:hAnsi="宋体"/>
                <w:kern w:val="0"/>
                <w:sz w:val="21"/>
                <w:szCs w:val="21"/>
              </w:rPr>
            </w:pPr>
          </w:p>
        </w:tc>
      </w:tr>
      <w:tr w:rsidR="003C3919" w:rsidTr="003A6DD2">
        <w:trPr>
          <w:trHeight w:val="283"/>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3C3919" w:rsidRPr="001A2D3A" w:rsidRDefault="00E632A0">
            <w:pPr>
              <w:widowControl/>
              <w:jc w:val="center"/>
              <w:rPr>
                <w:rFonts w:ascii="宋体" w:hAnsi="宋体" w:hint="eastAsia"/>
                <w:kern w:val="0"/>
                <w:sz w:val="21"/>
                <w:szCs w:val="21"/>
              </w:rPr>
            </w:pPr>
            <w:r>
              <w:rPr>
                <w:rFonts w:ascii="宋体" w:hAnsi="宋体" w:hint="eastAsia"/>
                <w:kern w:val="0"/>
                <w:sz w:val="21"/>
                <w:szCs w:val="21"/>
              </w:rPr>
              <w:t>122</w:t>
            </w:r>
            <w:bookmarkStart w:id="0" w:name="_GoBack"/>
            <w:bookmarkEnd w:id="0"/>
          </w:p>
        </w:tc>
        <w:tc>
          <w:tcPr>
            <w:tcW w:w="2004" w:type="dxa"/>
            <w:tcBorders>
              <w:top w:val="single" w:sz="4" w:space="0" w:color="000000"/>
              <w:left w:val="nil"/>
              <w:bottom w:val="single" w:sz="4" w:space="0" w:color="000000"/>
              <w:right w:val="single" w:sz="4" w:space="0" w:color="000000"/>
            </w:tcBorders>
            <w:vAlign w:val="center"/>
          </w:tcPr>
          <w:p w:rsidR="003C3919" w:rsidRPr="001A2D3A" w:rsidRDefault="003C3919">
            <w:pPr>
              <w:widowControl/>
              <w:jc w:val="center"/>
              <w:rPr>
                <w:rFonts w:ascii="宋体" w:hAnsi="宋体" w:hint="eastAsia"/>
                <w:kern w:val="0"/>
                <w:sz w:val="21"/>
                <w:szCs w:val="21"/>
              </w:rPr>
            </w:pPr>
            <w:r>
              <w:rPr>
                <w:rFonts w:ascii="宋体" w:hAnsi="宋体" w:hint="eastAsia"/>
                <w:kern w:val="0"/>
                <w:sz w:val="21"/>
                <w:szCs w:val="21"/>
              </w:rPr>
              <w:t>蔡敏</w:t>
            </w:r>
          </w:p>
        </w:tc>
        <w:tc>
          <w:tcPr>
            <w:tcW w:w="1635" w:type="dxa"/>
            <w:tcBorders>
              <w:top w:val="single" w:sz="4" w:space="0" w:color="000000"/>
              <w:left w:val="nil"/>
              <w:bottom w:val="single" w:sz="4" w:space="0" w:color="000000"/>
              <w:right w:val="single" w:sz="4" w:space="0" w:color="000000"/>
            </w:tcBorders>
            <w:vAlign w:val="center"/>
          </w:tcPr>
          <w:p w:rsidR="003C3919" w:rsidRPr="001A2D3A" w:rsidRDefault="003C3919">
            <w:pPr>
              <w:widowControl/>
              <w:jc w:val="center"/>
              <w:rPr>
                <w:rFonts w:ascii="宋体" w:hAnsi="宋体" w:hint="eastAsia"/>
                <w:kern w:val="0"/>
                <w:sz w:val="21"/>
                <w:szCs w:val="21"/>
              </w:rPr>
            </w:pPr>
            <w:r>
              <w:rPr>
                <w:rFonts w:ascii="宋体" w:hAnsi="宋体" w:hint="eastAsia"/>
                <w:kern w:val="0"/>
                <w:sz w:val="21"/>
                <w:szCs w:val="21"/>
              </w:rPr>
              <w:t>125300</w:t>
            </w:r>
          </w:p>
        </w:tc>
        <w:tc>
          <w:tcPr>
            <w:tcW w:w="1965" w:type="dxa"/>
            <w:tcBorders>
              <w:top w:val="single" w:sz="4" w:space="0" w:color="000000"/>
              <w:left w:val="nil"/>
              <w:bottom w:val="single" w:sz="4" w:space="0" w:color="000000"/>
              <w:right w:val="single" w:sz="4" w:space="0" w:color="000000"/>
            </w:tcBorders>
            <w:vAlign w:val="center"/>
          </w:tcPr>
          <w:p w:rsidR="003C3919" w:rsidRPr="001A2D3A" w:rsidRDefault="003C3919">
            <w:pPr>
              <w:widowControl/>
              <w:jc w:val="center"/>
              <w:rPr>
                <w:rFonts w:ascii="宋体" w:hAnsi="宋体" w:hint="eastAsia"/>
                <w:kern w:val="0"/>
                <w:sz w:val="21"/>
                <w:szCs w:val="21"/>
              </w:rPr>
            </w:pPr>
            <w:r>
              <w:rPr>
                <w:rFonts w:ascii="宋体" w:hAnsi="宋体" w:hint="eastAsia"/>
                <w:kern w:val="0"/>
                <w:sz w:val="21"/>
                <w:szCs w:val="21"/>
              </w:rPr>
              <w:t>会计</w:t>
            </w:r>
          </w:p>
        </w:tc>
        <w:tc>
          <w:tcPr>
            <w:tcW w:w="2130" w:type="dxa"/>
            <w:tcBorders>
              <w:top w:val="single" w:sz="4" w:space="0" w:color="000000"/>
              <w:left w:val="nil"/>
              <w:bottom w:val="single" w:sz="4" w:space="0" w:color="000000"/>
              <w:right w:val="single" w:sz="4" w:space="0" w:color="000000"/>
            </w:tcBorders>
            <w:vAlign w:val="center"/>
          </w:tcPr>
          <w:p w:rsidR="003C3919" w:rsidRPr="001A2D3A" w:rsidRDefault="003C3919">
            <w:pPr>
              <w:widowControl/>
              <w:jc w:val="center"/>
              <w:rPr>
                <w:rFonts w:ascii="宋体" w:hAnsi="宋体"/>
                <w:kern w:val="0"/>
                <w:sz w:val="21"/>
                <w:szCs w:val="21"/>
              </w:rPr>
            </w:pPr>
          </w:p>
        </w:tc>
      </w:tr>
    </w:tbl>
    <w:p w:rsidR="003A6DD2" w:rsidRDefault="003A6DD2" w:rsidP="003A6DD2">
      <w:pPr>
        <w:widowControl/>
        <w:spacing w:line="400" w:lineRule="atLeast"/>
        <w:ind w:firstLine="420"/>
        <w:jc w:val="left"/>
        <w:rPr>
          <w:rFonts w:ascii="宋体" w:hAnsi="宋体"/>
          <w:b/>
          <w:bCs/>
          <w:sz w:val="21"/>
          <w:szCs w:val="21"/>
        </w:rPr>
      </w:pPr>
      <w:r>
        <w:rPr>
          <w:rFonts w:ascii="宋体" w:hAnsi="宋体" w:hint="eastAsia"/>
          <w:b/>
          <w:bCs/>
          <w:sz w:val="21"/>
          <w:szCs w:val="21"/>
        </w:rPr>
        <w:t xml:space="preserve"> </w:t>
      </w:r>
    </w:p>
    <w:p w:rsidR="003A6DD2" w:rsidRDefault="003A6DD2" w:rsidP="003A6DD2">
      <w:pPr>
        <w:jc w:val="center"/>
        <w:rPr>
          <w:rFonts w:ascii="宋体" w:hAnsi="宋体"/>
          <w:sz w:val="21"/>
          <w:szCs w:val="21"/>
        </w:rPr>
      </w:pPr>
      <w:r>
        <w:rPr>
          <w:rFonts w:ascii="宋体" w:hAnsi="宋体" w:hint="eastAsia"/>
          <w:b/>
          <w:bCs/>
          <w:sz w:val="24"/>
          <w:szCs w:val="24"/>
        </w:rPr>
        <w:t>商学院2018年专业硕士研究生入学考试(复试)专业综合课参考书目</w:t>
      </w:r>
    </w:p>
    <w:tbl>
      <w:tblPr>
        <w:tblW w:w="9020" w:type="dxa"/>
        <w:jc w:val="center"/>
        <w:tblLayout w:type="fixed"/>
        <w:tblLook w:val="04A0" w:firstRow="1" w:lastRow="0" w:firstColumn="1" w:lastColumn="0" w:noHBand="0" w:noVBand="1"/>
      </w:tblPr>
      <w:tblGrid>
        <w:gridCol w:w="1941"/>
        <w:gridCol w:w="2016"/>
        <w:gridCol w:w="5063"/>
      </w:tblGrid>
      <w:tr w:rsidR="003A6DD2" w:rsidTr="003A6DD2">
        <w:trPr>
          <w:trHeight w:val="671"/>
          <w:jc w:val="center"/>
        </w:trPr>
        <w:tc>
          <w:tcPr>
            <w:tcW w:w="1941" w:type="dxa"/>
            <w:tcBorders>
              <w:top w:val="single" w:sz="12" w:space="0" w:color="auto"/>
              <w:left w:val="single" w:sz="12" w:space="0" w:color="auto"/>
              <w:bottom w:val="single" w:sz="12" w:space="0" w:color="auto"/>
              <w:right w:val="single" w:sz="12" w:space="0" w:color="auto"/>
            </w:tcBorders>
            <w:vAlign w:val="center"/>
            <w:hideMark/>
          </w:tcPr>
          <w:p w:rsidR="003A6DD2" w:rsidRDefault="003A6DD2">
            <w:pPr>
              <w:widowControl/>
              <w:spacing w:line="340" w:lineRule="exact"/>
              <w:jc w:val="center"/>
              <w:rPr>
                <w:rFonts w:ascii="Tahoma" w:hAnsi="Tahoma" w:cs="Tahoma"/>
                <w:color w:val="333333"/>
                <w:kern w:val="0"/>
                <w:sz w:val="21"/>
                <w:szCs w:val="21"/>
              </w:rPr>
            </w:pPr>
            <w:r>
              <w:rPr>
                <w:rFonts w:ascii="Tahoma" w:hAnsi="Tahoma" w:cs="Tahoma"/>
                <w:color w:val="333333"/>
                <w:kern w:val="0"/>
                <w:sz w:val="21"/>
                <w:szCs w:val="21"/>
              </w:rPr>
              <w:t>专业名称、代码</w:t>
            </w:r>
          </w:p>
        </w:tc>
        <w:tc>
          <w:tcPr>
            <w:tcW w:w="2016" w:type="dxa"/>
            <w:tcBorders>
              <w:top w:val="single" w:sz="12" w:space="0" w:color="auto"/>
              <w:left w:val="nil"/>
              <w:bottom w:val="single" w:sz="12" w:space="0" w:color="auto"/>
              <w:right w:val="single" w:sz="12" w:space="0" w:color="auto"/>
            </w:tcBorders>
            <w:vAlign w:val="center"/>
            <w:hideMark/>
          </w:tcPr>
          <w:p w:rsidR="003A6DD2" w:rsidRDefault="003A6DD2">
            <w:pPr>
              <w:widowControl/>
              <w:spacing w:line="340" w:lineRule="exact"/>
              <w:jc w:val="center"/>
              <w:rPr>
                <w:rFonts w:ascii="Tahoma" w:hAnsi="Tahoma" w:cs="Tahoma"/>
                <w:color w:val="333333"/>
                <w:kern w:val="0"/>
                <w:sz w:val="21"/>
                <w:szCs w:val="21"/>
              </w:rPr>
            </w:pPr>
            <w:r>
              <w:rPr>
                <w:rFonts w:ascii="Tahoma" w:hAnsi="Tahoma" w:cs="Tahoma" w:hint="eastAsia"/>
                <w:color w:val="333333"/>
                <w:kern w:val="0"/>
                <w:sz w:val="21"/>
                <w:szCs w:val="21"/>
              </w:rPr>
              <w:t>复试专业</w:t>
            </w:r>
            <w:r>
              <w:rPr>
                <w:rFonts w:ascii="Tahoma" w:hAnsi="Tahoma" w:cs="Tahoma"/>
                <w:color w:val="333333"/>
                <w:kern w:val="0"/>
                <w:sz w:val="21"/>
                <w:szCs w:val="21"/>
              </w:rPr>
              <w:t>科目</w:t>
            </w:r>
            <w:r>
              <w:rPr>
                <w:rFonts w:ascii="Tahoma" w:hAnsi="Tahoma" w:cs="Tahoma" w:hint="eastAsia"/>
                <w:color w:val="333333"/>
                <w:kern w:val="0"/>
                <w:sz w:val="21"/>
                <w:szCs w:val="21"/>
              </w:rPr>
              <w:t>名称</w:t>
            </w:r>
          </w:p>
        </w:tc>
        <w:tc>
          <w:tcPr>
            <w:tcW w:w="5063" w:type="dxa"/>
            <w:tcBorders>
              <w:top w:val="single" w:sz="12" w:space="0" w:color="auto"/>
              <w:left w:val="nil"/>
              <w:bottom w:val="single" w:sz="12" w:space="0" w:color="auto"/>
              <w:right w:val="single" w:sz="12" w:space="0" w:color="auto"/>
            </w:tcBorders>
            <w:vAlign w:val="center"/>
            <w:hideMark/>
          </w:tcPr>
          <w:p w:rsidR="003A6DD2" w:rsidRDefault="003A6DD2">
            <w:pPr>
              <w:widowControl/>
              <w:spacing w:line="340" w:lineRule="exact"/>
              <w:jc w:val="center"/>
              <w:rPr>
                <w:rFonts w:ascii="Tahoma" w:hAnsi="Tahoma" w:cs="Tahoma"/>
                <w:color w:val="333333"/>
                <w:kern w:val="0"/>
                <w:sz w:val="21"/>
                <w:szCs w:val="21"/>
              </w:rPr>
            </w:pPr>
            <w:r>
              <w:rPr>
                <w:rFonts w:ascii="Tahoma" w:hAnsi="Tahoma" w:cs="Tahoma" w:hint="eastAsia"/>
                <w:color w:val="333333"/>
                <w:kern w:val="0"/>
                <w:sz w:val="21"/>
                <w:szCs w:val="21"/>
              </w:rPr>
              <w:t>主要参考书目</w:t>
            </w:r>
          </w:p>
        </w:tc>
      </w:tr>
      <w:tr w:rsidR="003A6DD2" w:rsidTr="003A6DD2">
        <w:trPr>
          <w:trHeight w:val="1619"/>
          <w:jc w:val="center"/>
        </w:trPr>
        <w:tc>
          <w:tcPr>
            <w:tcW w:w="1941" w:type="dxa"/>
            <w:tcBorders>
              <w:top w:val="single" w:sz="12" w:space="0" w:color="auto"/>
              <w:left w:val="single" w:sz="12" w:space="0" w:color="auto"/>
              <w:bottom w:val="single" w:sz="12" w:space="0" w:color="auto"/>
              <w:right w:val="single" w:sz="12" w:space="0" w:color="auto"/>
            </w:tcBorders>
            <w:vAlign w:val="center"/>
            <w:hideMark/>
          </w:tcPr>
          <w:p w:rsidR="003A6DD2" w:rsidRDefault="003A6DD2">
            <w:pPr>
              <w:widowControl/>
              <w:spacing w:line="340" w:lineRule="exact"/>
              <w:rPr>
                <w:rFonts w:ascii="Tahoma" w:hAnsi="Tahoma" w:cs="Tahoma"/>
                <w:kern w:val="0"/>
                <w:sz w:val="21"/>
                <w:szCs w:val="21"/>
              </w:rPr>
            </w:pPr>
            <w:r>
              <w:rPr>
                <w:rFonts w:ascii="Tahoma" w:hAnsi="Tahoma" w:cs="Tahoma"/>
                <w:kern w:val="0"/>
                <w:sz w:val="21"/>
                <w:szCs w:val="21"/>
              </w:rPr>
              <w:t>1253</w:t>
            </w:r>
            <w:r>
              <w:rPr>
                <w:rFonts w:ascii="Tahoma" w:hAnsi="Tahoma" w:cs="Tahoma" w:hint="eastAsia"/>
                <w:kern w:val="0"/>
                <w:sz w:val="21"/>
                <w:szCs w:val="21"/>
              </w:rPr>
              <w:t xml:space="preserve">  </w:t>
            </w:r>
            <w:r>
              <w:rPr>
                <w:rFonts w:ascii="Tahoma" w:hAnsi="Tahoma" w:cs="Tahoma"/>
                <w:kern w:val="0"/>
                <w:sz w:val="21"/>
                <w:szCs w:val="21"/>
              </w:rPr>
              <w:t>会计</w:t>
            </w:r>
            <w:r>
              <w:rPr>
                <w:rFonts w:ascii="Tahoma" w:hAnsi="Tahoma" w:cs="Tahoma" w:hint="eastAsia"/>
                <w:kern w:val="0"/>
                <w:sz w:val="21"/>
                <w:szCs w:val="21"/>
              </w:rPr>
              <w:t>硕士</w:t>
            </w:r>
          </w:p>
        </w:tc>
        <w:tc>
          <w:tcPr>
            <w:tcW w:w="2016" w:type="dxa"/>
            <w:tcBorders>
              <w:top w:val="single" w:sz="12" w:space="0" w:color="auto"/>
              <w:left w:val="nil"/>
              <w:bottom w:val="single" w:sz="12" w:space="0" w:color="auto"/>
              <w:right w:val="single" w:sz="12" w:space="0" w:color="auto"/>
            </w:tcBorders>
            <w:vAlign w:val="center"/>
            <w:hideMark/>
          </w:tcPr>
          <w:p w:rsidR="003A6DD2" w:rsidRDefault="003A6DD2">
            <w:pPr>
              <w:widowControl/>
              <w:spacing w:line="340" w:lineRule="exact"/>
              <w:jc w:val="center"/>
              <w:rPr>
                <w:rFonts w:ascii="Tahoma" w:hAnsi="Tahoma" w:cs="Tahoma"/>
                <w:kern w:val="0"/>
                <w:sz w:val="21"/>
                <w:szCs w:val="21"/>
              </w:rPr>
            </w:pPr>
            <w:r>
              <w:rPr>
                <w:rFonts w:ascii="Tahoma" w:hAnsi="Tahoma" w:cs="Tahoma" w:hint="eastAsia"/>
                <w:kern w:val="0"/>
                <w:sz w:val="21"/>
                <w:szCs w:val="21"/>
              </w:rPr>
              <w:t>会计综合</w:t>
            </w:r>
          </w:p>
        </w:tc>
        <w:tc>
          <w:tcPr>
            <w:tcW w:w="5063" w:type="dxa"/>
            <w:tcBorders>
              <w:top w:val="single" w:sz="12" w:space="0" w:color="auto"/>
              <w:left w:val="nil"/>
              <w:bottom w:val="single" w:sz="12" w:space="0" w:color="auto"/>
              <w:right w:val="single" w:sz="12" w:space="0" w:color="auto"/>
            </w:tcBorders>
            <w:vAlign w:val="center"/>
            <w:hideMark/>
          </w:tcPr>
          <w:p w:rsidR="003A6DD2" w:rsidRDefault="00073CA7">
            <w:pPr>
              <w:widowControl/>
              <w:spacing w:line="340" w:lineRule="exact"/>
              <w:rPr>
                <w:rFonts w:ascii="宋体" w:hAnsi="宋体" w:cs="Tahoma"/>
                <w:kern w:val="0"/>
                <w:sz w:val="21"/>
                <w:szCs w:val="21"/>
              </w:rPr>
            </w:pPr>
            <w:r w:rsidRPr="00073CA7">
              <w:rPr>
                <w:rFonts w:ascii="宋体" w:hAnsi="宋体" w:cs="Tahoma"/>
                <w:kern w:val="0"/>
                <w:sz w:val="21"/>
                <w:szCs w:val="21"/>
              </w:rPr>
              <w:t>考试大纲请</w:t>
            </w:r>
            <w:r w:rsidRPr="00073CA7">
              <w:rPr>
                <w:rFonts w:ascii="宋体" w:hAnsi="宋体" w:cs="Tahoma" w:hint="eastAsia"/>
                <w:kern w:val="0"/>
                <w:sz w:val="21"/>
                <w:szCs w:val="21"/>
              </w:rPr>
              <w:t>见附件：中南大学会计硕士入学考试复试专业课考试大纲（2018）</w:t>
            </w:r>
          </w:p>
          <w:p w:rsidR="008F1E68" w:rsidRPr="008F1E68" w:rsidRDefault="008F1E68">
            <w:pPr>
              <w:widowControl/>
              <w:spacing w:line="340" w:lineRule="exact"/>
              <w:rPr>
                <w:rFonts w:ascii="宋体" w:hAnsi="宋体" w:cs="Tahoma"/>
                <w:kern w:val="0"/>
                <w:sz w:val="21"/>
                <w:szCs w:val="21"/>
              </w:rPr>
            </w:pPr>
            <w:r w:rsidRPr="008F1E68">
              <w:rPr>
                <w:rFonts w:ascii="华文楷体" w:eastAsia="华文楷体" w:hAnsi="华文楷体" w:cs="宋体" w:hint="eastAsia"/>
                <w:kern w:val="0"/>
                <w:sz w:val="21"/>
                <w:szCs w:val="21"/>
              </w:rPr>
              <w:t>附：</w:t>
            </w:r>
            <w:r w:rsidRPr="008F1E68">
              <w:rPr>
                <w:rFonts w:ascii="华文楷体" w:eastAsia="华文楷体" w:hAnsi="华文楷体" w:hint="eastAsia"/>
                <w:sz w:val="21"/>
                <w:szCs w:val="21"/>
              </w:rPr>
              <w:t>中南大学会计硕士入学考试复试专业课考试大纲（2018）</w:t>
            </w:r>
          </w:p>
        </w:tc>
      </w:tr>
      <w:tr w:rsidR="003A6DD2" w:rsidTr="003A6DD2">
        <w:trPr>
          <w:trHeight w:val="2050"/>
          <w:jc w:val="center"/>
        </w:trPr>
        <w:tc>
          <w:tcPr>
            <w:tcW w:w="1941" w:type="dxa"/>
            <w:tcBorders>
              <w:top w:val="single" w:sz="12" w:space="0" w:color="auto"/>
              <w:left w:val="single" w:sz="12" w:space="0" w:color="auto"/>
              <w:bottom w:val="single" w:sz="12" w:space="0" w:color="auto"/>
              <w:right w:val="single" w:sz="12" w:space="0" w:color="auto"/>
            </w:tcBorders>
            <w:vAlign w:val="center"/>
            <w:hideMark/>
          </w:tcPr>
          <w:p w:rsidR="003A6DD2" w:rsidRDefault="003A6DD2">
            <w:pPr>
              <w:widowControl/>
              <w:spacing w:line="340" w:lineRule="exact"/>
              <w:rPr>
                <w:rFonts w:ascii="Tahoma" w:hAnsi="Tahoma" w:cs="Tahoma"/>
                <w:kern w:val="0"/>
                <w:sz w:val="21"/>
                <w:szCs w:val="21"/>
              </w:rPr>
            </w:pPr>
            <w:r>
              <w:rPr>
                <w:rFonts w:ascii="Tahoma" w:hAnsi="Tahoma" w:cs="Tahoma" w:hint="eastAsia"/>
                <w:kern w:val="0"/>
                <w:sz w:val="21"/>
                <w:szCs w:val="21"/>
              </w:rPr>
              <w:t xml:space="preserve">0251  </w:t>
            </w:r>
            <w:r>
              <w:rPr>
                <w:rFonts w:ascii="宋体" w:hAnsi="宋体" w:cs="Tahoma" w:hint="eastAsia"/>
                <w:kern w:val="0"/>
                <w:sz w:val="21"/>
                <w:szCs w:val="21"/>
              </w:rPr>
              <w:t>金融硕士</w:t>
            </w:r>
          </w:p>
        </w:tc>
        <w:tc>
          <w:tcPr>
            <w:tcW w:w="2016" w:type="dxa"/>
            <w:tcBorders>
              <w:top w:val="single" w:sz="12" w:space="0" w:color="auto"/>
              <w:left w:val="nil"/>
              <w:bottom w:val="single" w:sz="12" w:space="0" w:color="auto"/>
              <w:right w:val="single" w:sz="12" w:space="0" w:color="auto"/>
            </w:tcBorders>
            <w:vAlign w:val="center"/>
            <w:hideMark/>
          </w:tcPr>
          <w:p w:rsidR="003A6DD2" w:rsidRDefault="003A6DD2">
            <w:pPr>
              <w:widowControl/>
              <w:spacing w:line="340" w:lineRule="exact"/>
              <w:jc w:val="center"/>
              <w:rPr>
                <w:rFonts w:ascii="宋体" w:hAnsi="宋体" w:cs="Tahoma"/>
                <w:color w:val="FF0000"/>
                <w:kern w:val="0"/>
                <w:sz w:val="21"/>
                <w:szCs w:val="21"/>
              </w:rPr>
            </w:pPr>
            <w:r>
              <w:rPr>
                <w:rFonts w:ascii="Tahoma" w:hAnsi="Tahoma" w:cs="Tahoma" w:hint="eastAsia"/>
                <w:kern w:val="0"/>
                <w:sz w:val="21"/>
                <w:szCs w:val="21"/>
              </w:rPr>
              <w:t>西方经济学</w:t>
            </w:r>
          </w:p>
        </w:tc>
        <w:tc>
          <w:tcPr>
            <w:tcW w:w="5063" w:type="dxa"/>
            <w:tcBorders>
              <w:top w:val="single" w:sz="12" w:space="0" w:color="auto"/>
              <w:left w:val="nil"/>
              <w:bottom w:val="single" w:sz="12" w:space="0" w:color="auto"/>
              <w:right w:val="single" w:sz="12" w:space="0" w:color="auto"/>
            </w:tcBorders>
            <w:vAlign w:val="center"/>
            <w:hideMark/>
          </w:tcPr>
          <w:p w:rsidR="003A6DD2" w:rsidRDefault="003A6DD2">
            <w:pPr>
              <w:widowControl/>
              <w:spacing w:line="340" w:lineRule="exact"/>
              <w:rPr>
                <w:rFonts w:ascii="宋体" w:hAnsi="宋体" w:cs="Tahoma"/>
                <w:kern w:val="0"/>
                <w:sz w:val="21"/>
                <w:szCs w:val="21"/>
              </w:rPr>
            </w:pPr>
            <w:r>
              <w:rPr>
                <w:rFonts w:ascii="宋体" w:hAnsi="宋体" w:cs="Tahoma" w:hint="eastAsia"/>
                <w:kern w:val="0"/>
                <w:sz w:val="21"/>
                <w:szCs w:val="21"/>
              </w:rPr>
              <w:t>马克思主义理论研究和建设工程重点教材《西方经济学》（上下册），高等教育出版社和人民出版社（第一版）</w:t>
            </w:r>
          </w:p>
          <w:p w:rsidR="003A6DD2" w:rsidRDefault="003A6DD2" w:rsidP="0040525E">
            <w:pPr>
              <w:widowControl/>
              <w:spacing w:line="340" w:lineRule="exact"/>
              <w:rPr>
                <w:rFonts w:ascii="Tahoma" w:hAnsi="Tahoma" w:cs="Tahoma"/>
                <w:kern w:val="0"/>
                <w:sz w:val="21"/>
                <w:szCs w:val="21"/>
              </w:rPr>
            </w:pPr>
            <w:r>
              <w:rPr>
                <w:rFonts w:ascii="宋体" w:hAnsi="宋体" w:cs="Tahoma" w:hint="eastAsia"/>
                <w:kern w:val="0"/>
                <w:sz w:val="21"/>
                <w:szCs w:val="21"/>
              </w:rPr>
              <w:t>《西方经济学》（第</w:t>
            </w:r>
            <w:r w:rsidR="0040525E">
              <w:rPr>
                <w:rFonts w:ascii="宋体" w:hAnsi="宋体" w:cs="Tahoma" w:hint="eastAsia"/>
                <w:kern w:val="0"/>
                <w:sz w:val="21"/>
                <w:szCs w:val="21"/>
              </w:rPr>
              <w:t>6</w:t>
            </w:r>
            <w:r>
              <w:rPr>
                <w:rFonts w:ascii="宋体" w:hAnsi="宋体" w:cs="Tahoma" w:hint="eastAsia"/>
                <w:kern w:val="0"/>
                <w:sz w:val="21"/>
                <w:szCs w:val="21"/>
              </w:rPr>
              <w:t>版）高鸿业主编，中国人民大学出版社</w:t>
            </w:r>
          </w:p>
        </w:tc>
      </w:tr>
    </w:tbl>
    <w:p w:rsidR="003A6DD2" w:rsidRDefault="003A6DD2" w:rsidP="003A6DD2">
      <w:pPr>
        <w:widowControl/>
        <w:spacing w:line="400" w:lineRule="atLeast"/>
        <w:ind w:firstLine="420"/>
        <w:jc w:val="left"/>
        <w:rPr>
          <w:rFonts w:ascii="宋体" w:hAnsi="宋体"/>
          <w:b/>
          <w:bCs/>
          <w:sz w:val="21"/>
          <w:szCs w:val="21"/>
        </w:rPr>
      </w:pPr>
      <w:r>
        <w:rPr>
          <w:rFonts w:ascii="宋体" w:hAnsi="宋体" w:hint="eastAsia"/>
          <w:b/>
          <w:bCs/>
          <w:sz w:val="21"/>
          <w:szCs w:val="21"/>
        </w:rPr>
        <w:t xml:space="preserve"> </w:t>
      </w:r>
    </w:p>
    <w:p w:rsidR="00FD40B1" w:rsidRDefault="00FD40B1"/>
    <w:p w:rsidR="00FD3A81" w:rsidRDefault="00FD3A81"/>
    <w:p w:rsidR="00FD3A81" w:rsidRDefault="00FD3A81">
      <w:r>
        <w:rPr>
          <w:rFonts w:hint="eastAsia"/>
        </w:rPr>
        <w:t xml:space="preserve">                                           </w:t>
      </w:r>
      <w:r>
        <w:rPr>
          <w:rFonts w:hint="eastAsia"/>
        </w:rPr>
        <w:t>商学院专硕办</w:t>
      </w:r>
    </w:p>
    <w:p w:rsidR="00FD3A81" w:rsidRPr="003A6DD2" w:rsidRDefault="00FD3A81">
      <w:r>
        <w:rPr>
          <w:rFonts w:hint="eastAsia"/>
        </w:rPr>
        <w:t xml:space="preserve">                                            2018.3.20</w:t>
      </w:r>
    </w:p>
    <w:sectPr w:rsidR="00FD3A81" w:rsidRPr="003A6DD2" w:rsidSect="00FD40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58E" w:rsidRDefault="00A2058E" w:rsidP="0040525E">
      <w:r>
        <w:separator/>
      </w:r>
    </w:p>
  </w:endnote>
  <w:endnote w:type="continuationSeparator" w:id="0">
    <w:p w:rsidR="00A2058E" w:rsidRDefault="00A2058E" w:rsidP="0040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58E" w:rsidRDefault="00A2058E" w:rsidP="0040525E">
      <w:r>
        <w:separator/>
      </w:r>
    </w:p>
  </w:footnote>
  <w:footnote w:type="continuationSeparator" w:id="0">
    <w:p w:rsidR="00A2058E" w:rsidRDefault="00A2058E" w:rsidP="00405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6DD2"/>
    <w:rsid w:val="0001245B"/>
    <w:rsid w:val="00073CA7"/>
    <w:rsid w:val="001A2D3A"/>
    <w:rsid w:val="003A6DD2"/>
    <w:rsid w:val="003C3919"/>
    <w:rsid w:val="0040525E"/>
    <w:rsid w:val="006574AA"/>
    <w:rsid w:val="007F515B"/>
    <w:rsid w:val="008F1E68"/>
    <w:rsid w:val="009A032A"/>
    <w:rsid w:val="00A2058E"/>
    <w:rsid w:val="00DB62BB"/>
    <w:rsid w:val="00E632A0"/>
    <w:rsid w:val="00F86AE8"/>
    <w:rsid w:val="00FB05DD"/>
    <w:rsid w:val="00FD3A81"/>
    <w:rsid w:val="00FD4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DD2"/>
    <w:pPr>
      <w:widowControl w:val="0"/>
      <w:jc w:val="both"/>
    </w:pPr>
    <w:rPr>
      <w:rFonts w:ascii="Times New Roman" w:eastAsia="宋体"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3A6DD2"/>
    <w:rPr>
      <w:rFonts w:ascii="Times New Roman" w:eastAsia="宋体" w:hAnsi="Times New Roman" w:cs="Times New Roman"/>
      <w:sz w:val="18"/>
      <w:szCs w:val="18"/>
    </w:rPr>
  </w:style>
  <w:style w:type="paragraph" w:styleId="a3">
    <w:name w:val="footer"/>
    <w:basedOn w:val="a"/>
    <w:link w:val="Char"/>
    <w:uiPriority w:val="99"/>
    <w:unhideWhenUsed/>
    <w:rsid w:val="003A6DD2"/>
    <w:pPr>
      <w:snapToGrid w:val="0"/>
      <w:jc w:val="left"/>
    </w:pPr>
    <w:rPr>
      <w:sz w:val="18"/>
      <w:szCs w:val="18"/>
    </w:rPr>
  </w:style>
  <w:style w:type="character" w:customStyle="1" w:styleId="15">
    <w:name w:val="15"/>
    <w:basedOn w:val="a0"/>
    <w:rsid w:val="003A6DD2"/>
    <w:rPr>
      <w:rFonts w:ascii="Times New Roman" w:hAnsi="Times New Roman" w:cs="Times New Roman" w:hint="default"/>
      <w:color w:val="0000FF"/>
      <w:u w:val="single"/>
    </w:rPr>
  </w:style>
  <w:style w:type="character" w:customStyle="1" w:styleId="16">
    <w:name w:val="16"/>
    <w:basedOn w:val="a0"/>
    <w:rsid w:val="003A6DD2"/>
    <w:rPr>
      <w:rFonts w:ascii="Times New Roman" w:hAnsi="Times New Roman" w:cs="Times New Roman" w:hint="default"/>
      <w:b/>
      <w:bCs/>
    </w:rPr>
  </w:style>
  <w:style w:type="character" w:styleId="a4">
    <w:name w:val="Hyperlink"/>
    <w:basedOn w:val="a0"/>
    <w:uiPriority w:val="99"/>
    <w:unhideWhenUsed/>
    <w:rsid w:val="003A6DD2"/>
    <w:rPr>
      <w:color w:val="0000FF"/>
      <w:u w:val="single"/>
    </w:rPr>
  </w:style>
  <w:style w:type="paragraph" w:styleId="a5">
    <w:name w:val="header"/>
    <w:basedOn w:val="a"/>
    <w:link w:val="Char0"/>
    <w:uiPriority w:val="99"/>
    <w:unhideWhenUsed/>
    <w:rsid w:val="004052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0525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72998">
      <w:bodyDiv w:val="1"/>
      <w:marLeft w:val="0"/>
      <w:marRight w:val="0"/>
      <w:marTop w:val="0"/>
      <w:marBottom w:val="0"/>
      <w:divBdr>
        <w:top w:val="none" w:sz="0" w:space="0" w:color="auto"/>
        <w:left w:val="none" w:sz="0" w:space="0" w:color="auto"/>
        <w:bottom w:val="none" w:sz="0" w:space="0" w:color="auto"/>
        <w:right w:val="none" w:sz="0" w:space="0" w:color="auto"/>
      </w:divBdr>
    </w:div>
    <w:div w:id="183730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jszsgl.csu.edu.cn/ksx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845</Words>
  <Characters>4818</Characters>
  <Application>Microsoft Office Word</Application>
  <DocSecurity>0</DocSecurity>
  <Lines>40</Lines>
  <Paragraphs>11</Paragraphs>
  <ScaleCrop>false</ScaleCrop>
  <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14</cp:revision>
  <dcterms:created xsi:type="dcterms:W3CDTF">2018-03-21T00:26:00Z</dcterms:created>
  <dcterms:modified xsi:type="dcterms:W3CDTF">2018-03-22T07:19:00Z</dcterms:modified>
</cp:coreProperties>
</file>