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13F3B" w:rsidRDefault="006B3982" w:rsidP="00FC0B24">
      <w:pPr>
        <w:widowControl/>
        <w:shd w:val="clear" w:color="auto" w:fill="FEFEFE"/>
        <w:spacing w:beforeLines="100" w:afterLines="100" w:line="360" w:lineRule="auto"/>
        <w:jc w:val="center"/>
        <w:rPr>
          <w:rFonts w:ascii="宋体" w:eastAsia="宋体" w:hAnsi="宋体" w:cs="宋体"/>
          <w:color w:val="333333"/>
          <w:kern w:val="0"/>
          <w:sz w:val="28"/>
          <w:szCs w:val="24"/>
        </w:rPr>
      </w:pPr>
      <w:proofErr w:type="spellStart"/>
      <w:r w:rsidRPr="00D13F3B">
        <w:rPr>
          <w:rFonts w:ascii="华文中宋" w:eastAsia="华文中宋" w:hAnsi="华文中宋" w:cs="宋体" w:hint="eastAsia"/>
          <w:b/>
          <w:bCs/>
          <w:color w:val="333333"/>
          <w:kern w:val="0"/>
          <w:sz w:val="32"/>
          <w:szCs w:val="28"/>
        </w:rPr>
        <w:t>MPAcc</w:t>
      </w:r>
      <w:proofErr w:type="spellEnd"/>
      <w:r w:rsidRPr="00D13F3B">
        <w:rPr>
          <w:rFonts w:ascii="华文中宋" w:eastAsia="华文中宋" w:hAnsi="华文中宋" w:cs="宋体" w:hint="eastAsia"/>
          <w:b/>
          <w:bCs/>
          <w:color w:val="333333"/>
          <w:kern w:val="0"/>
          <w:sz w:val="32"/>
          <w:szCs w:val="28"/>
        </w:rPr>
        <w:t>教学案例编写规范体例</w:t>
      </w:r>
    </w:p>
    <w:p w:rsidR="00000000" w:rsidRPr="00FC0B24" w:rsidRDefault="00F46C43" w:rsidP="00FC0B24">
      <w:pPr>
        <w:widowControl/>
        <w:shd w:val="clear" w:color="auto" w:fill="FEFEFE"/>
        <w:spacing w:line="360" w:lineRule="auto"/>
        <w:ind w:firstLineChars="200" w:firstLine="562"/>
        <w:jc w:val="center"/>
        <w:rPr>
          <w:rFonts w:ascii="宋体" w:eastAsia="宋体" w:hAnsi="宋体" w:cs="宋体"/>
          <w:b/>
          <w:color w:val="333333"/>
          <w:kern w:val="0"/>
          <w:sz w:val="28"/>
        </w:rPr>
      </w:pPr>
      <w:r w:rsidRPr="00FC0B24">
        <w:rPr>
          <w:rFonts w:ascii="宋体" w:eastAsia="宋体" w:hAnsi="宋体" w:cs="宋体" w:hint="eastAsia"/>
          <w:b/>
          <w:color w:val="333333"/>
          <w:kern w:val="0"/>
          <w:sz w:val="28"/>
        </w:rPr>
        <w:t>第一部分</w:t>
      </w:r>
      <w:r w:rsidRPr="00FC0B24">
        <w:rPr>
          <w:rFonts w:ascii="宋体" w:eastAsia="宋体" w:hAnsi="宋体" w:cs="宋体"/>
          <w:b/>
          <w:color w:val="333333"/>
          <w:kern w:val="0"/>
          <w:sz w:val="28"/>
        </w:rPr>
        <w:t xml:space="preserve">  </w:t>
      </w:r>
      <w:r w:rsidR="00FC0B24">
        <w:rPr>
          <w:rFonts w:ascii="宋体" w:eastAsia="宋体" w:hAnsi="宋体" w:cs="宋体" w:hint="eastAsia"/>
          <w:b/>
          <w:color w:val="333333"/>
          <w:kern w:val="0"/>
          <w:sz w:val="28"/>
        </w:rPr>
        <w:t>内容</w:t>
      </w:r>
      <w:r w:rsidRPr="00FC0B24">
        <w:rPr>
          <w:rFonts w:ascii="宋体" w:eastAsia="宋体" w:hAnsi="宋体" w:cs="宋体" w:hint="eastAsia"/>
          <w:b/>
          <w:color w:val="333333"/>
          <w:kern w:val="0"/>
          <w:sz w:val="28"/>
        </w:rPr>
        <w:t>规范</w:t>
      </w:r>
    </w:p>
    <w:p w:rsidR="00000000" w:rsidRDefault="00F46C43">
      <w:pPr>
        <w:widowControl/>
        <w:shd w:val="clear" w:color="auto" w:fill="FEFEFE"/>
        <w:spacing w:line="360" w:lineRule="auto"/>
        <w:ind w:firstLine="440"/>
        <w:jc w:val="left"/>
        <w:rPr>
          <w:rFonts w:ascii="宋体" w:eastAsia="宋体" w:hAnsi="宋体" w:cs="宋体"/>
          <w:color w:val="333333"/>
          <w:kern w:val="0"/>
          <w:sz w:val="24"/>
        </w:rPr>
      </w:pPr>
      <w:proofErr w:type="spellStart"/>
      <w:r w:rsidRPr="00F46C43">
        <w:rPr>
          <w:rFonts w:ascii="宋体" w:eastAsia="宋体" w:hAnsi="宋体" w:cs="宋体"/>
          <w:color w:val="333333"/>
          <w:kern w:val="0"/>
          <w:sz w:val="24"/>
        </w:rPr>
        <w:t>MPAcc</w:t>
      </w:r>
      <w:proofErr w:type="spellEnd"/>
      <w:r w:rsidRPr="00F46C43">
        <w:rPr>
          <w:rFonts w:ascii="宋体" w:eastAsia="宋体" w:hAnsi="宋体" w:cs="宋体" w:hint="eastAsia"/>
          <w:color w:val="333333"/>
          <w:kern w:val="0"/>
          <w:sz w:val="24"/>
        </w:rPr>
        <w:t>教学案例用中文撰写，采用国家正式公布实施的简化汉字和法定的计量单位。</w:t>
      </w:r>
    </w:p>
    <w:p w:rsidR="00000000" w:rsidRDefault="00F46C43">
      <w:pPr>
        <w:widowControl/>
        <w:shd w:val="clear" w:color="auto" w:fill="FEFEFE"/>
        <w:spacing w:line="360" w:lineRule="auto"/>
        <w:ind w:firstLine="440"/>
        <w:jc w:val="left"/>
        <w:rPr>
          <w:rFonts w:ascii="宋体" w:eastAsia="宋体" w:hAnsi="宋体" w:cs="宋体"/>
          <w:color w:val="333333"/>
          <w:kern w:val="0"/>
          <w:sz w:val="24"/>
        </w:rPr>
      </w:pPr>
      <w:proofErr w:type="spellStart"/>
      <w:r w:rsidRPr="00F46C43">
        <w:rPr>
          <w:rFonts w:ascii="宋体" w:eastAsia="宋体" w:hAnsi="宋体" w:cs="宋体"/>
          <w:color w:val="333333"/>
          <w:kern w:val="0"/>
          <w:sz w:val="24"/>
        </w:rPr>
        <w:t>MPAcc</w:t>
      </w:r>
      <w:proofErr w:type="spellEnd"/>
      <w:r w:rsidRPr="00F46C43">
        <w:rPr>
          <w:rFonts w:ascii="宋体" w:eastAsia="宋体" w:hAnsi="宋体" w:cs="宋体" w:hint="eastAsia"/>
          <w:color w:val="333333"/>
          <w:kern w:val="0"/>
          <w:sz w:val="24"/>
        </w:rPr>
        <w:t>教学案例内容要求完整、准确，层次分明，数据可靠。</w:t>
      </w:r>
    </w:p>
    <w:p w:rsidR="00000000" w:rsidRDefault="00F46C43">
      <w:pPr>
        <w:widowControl/>
        <w:shd w:val="clear" w:color="auto" w:fill="FEFEFE"/>
        <w:spacing w:line="360" w:lineRule="auto"/>
        <w:ind w:firstLine="440"/>
        <w:jc w:val="left"/>
        <w:rPr>
          <w:rFonts w:ascii="宋体" w:eastAsia="宋体" w:hAnsi="宋体" w:cs="宋体"/>
          <w:color w:val="333333"/>
          <w:kern w:val="0"/>
          <w:sz w:val="24"/>
        </w:rPr>
      </w:pPr>
      <w:r w:rsidRPr="00F46C43">
        <w:rPr>
          <w:rFonts w:ascii="宋体" w:eastAsia="宋体" w:hAnsi="宋体" w:cs="宋体" w:hint="eastAsia"/>
          <w:color w:val="333333"/>
          <w:kern w:val="0"/>
          <w:sz w:val="24"/>
        </w:rPr>
        <w:t>完整的</w:t>
      </w:r>
      <w:proofErr w:type="spellStart"/>
      <w:r w:rsidRPr="00F46C43">
        <w:rPr>
          <w:rFonts w:ascii="宋体" w:eastAsia="宋体" w:hAnsi="宋体" w:cs="宋体"/>
          <w:color w:val="333333"/>
          <w:kern w:val="0"/>
          <w:sz w:val="24"/>
        </w:rPr>
        <w:t>MPAcc</w:t>
      </w:r>
      <w:proofErr w:type="spellEnd"/>
      <w:r w:rsidRPr="00F46C43">
        <w:rPr>
          <w:rFonts w:ascii="宋体" w:eastAsia="宋体" w:hAnsi="宋体" w:cs="宋体" w:hint="eastAsia"/>
          <w:color w:val="333333"/>
          <w:kern w:val="0"/>
          <w:sz w:val="24"/>
        </w:rPr>
        <w:t>教学案例应当包括案例封面、案例和案例说明书三部分。</w:t>
      </w:r>
    </w:p>
    <w:p w:rsidR="00000000" w:rsidRDefault="00F46C43">
      <w:pPr>
        <w:widowControl/>
        <w:shd w:val="clear" w:color="auto" w:fill="FEFEFE"/>
        <w:spacing w:line="360" w:lineRule="auto"/>
        <w:ind w:firstLine="440"/>
        <w:jc w:val="left"/>
        <w:rPr>
          <w:rFonts w:ascii="宋体" w:eastAsia="宋体" w:hAnsi="宋体" w:cs="宋体"/>
          <w:color w:val="333333"/>
          <w:kern w:val="0"/>
          <w:sz w:val="24"/>
        </w:rPr>
      </w:pPr>
      <w:r w:rsidRPr="00F46C43">
        <w:rPr>
          <w:rFonts w:ascii="宋体" w:eastAsia="宋体" w:hAnsi="宋体" w:cs="宋体" w:hint="eastAsia"/>
          <w:color w:val="333333"/>
          <w:kern w:val="0"/>
          <w:sz w:val="24"/>
        </w:rPr>
        <w:t>各部分的具体要求如下：</w:t>
      </w:r>
    </w:p>
    <w:p w:rsidR="00000000" w:rsidRPr="00385D05" w:rsidRDefault="00F46C43">
      <w:pPr>
        <w:widowControl/>
        <w:shd w:val="clear" w:color="auto" w:fill="FEFEFE"/>
        <w:spacing w:line="360" w:lineRule="auto"/>
        <w:ind w:firstLine="440"/>
        <w:jc w:val="left"/>
        <w:rPr>
          <w:rFonts w:ascii="宋体" w:eastAsia="宋体" w:hAnsi="宋体" w:cs="宋体"/>
          <w:b/>
          <w:color w:val="333333"/>
          <w:kern w:val="0"/>
          <w:sz w:val="28"/>
          <w:szCs w:val="24"/>
        </w:rPr>
      </w:pPr>
      <w:r w:rsidRPr="00385D05">
        <w:rPr>
          <w:rFonts w:ascii="宋体" w:eastAsia="宋体" w:hAnsi="宋体" w:cs="宋体" w:hint="eastAsia"/>
          <w:b/>
          <w:color w:val="333333"/>
          <w:kern w:val="0"/>
          <w:sz w:val="24"/>
        </w:rPr>
        <w:t>一、案例封面</w:t>
      </w:r>
    </w:p>
    <w:p w:rsidR="00000000" w:rsidRDefault="00F46C43">
      <w:pPr>
        <w:widowControl/>
        <w:shd w:val="clear" w:color="auto" w:fill="FEFEFE"/>
        <w:spacing w:line="360" w:lineRule="auto"/>
        <w:ind w:firstLine="440"/>
        <w:jc w:val="left"/>
        <w:rPr>
          <w:rFonts w:ascii="宋体" w:eastAsia="宋体" w:hAnsi="宋体" w:cs="宋体"/>
          <w:color w:val="333333"/>
          <w:kern w:val="0"/>
          <w:sz w:val="24"/>
        </w:rPr>
      </w:pPr>
      <w:proofErr w:type="gramStart"/>
      <w:r w:rsidRPr="00F46C43">
        <w:rPr>
          <w:rFonts w:ascii="宋体" w:eastAsia="宋体" w:hAnsi="宋体" w:cs="宋体" w:hint="eastAsia"/>
          <w:color w:val="333333"/>
          <w:kern w:val="0"/>
          <w:sz w:val="24"/>
        </w:rPr>
        <w:t>采用教指委</w:t>
      </w:r>
      <w:proofErr w:type="gramEnd"/>
      <w:r w:rsidRPr="00F46C43">
        <w:rPr>
          <w:rFonts w:ascii="宋体" w:eastAsia="宋体" w:hAnsi="宋体" w:cs="宋体" w:hint="eastAsia"/>
          <w:color w:val="333333"/>
          <w:kern w:val="0"/>
          <w:sz w:val="24"/>
        </w:rPr>
        <w:t>指定的统一封面。封面上须填写的内容包括：</w:t>
      </w:r>
      <w:proofErr w:type="gramStart"/>
      <w:r w:rsidRPr="00F46C43">
        <w:rPr>
          <w:rFonts w:ascii="宋体" w:eastAsia="宋体" w:hAnsi="宋体" w:cs="宋体" w:hint="eastAsia"/>
          <w:color w:val="333333"/>
          <w:kern w:val="0"/>
          <w:sz w:val="24"/>
        </w:rPr>
        <w:t>案例案例</w:t>
      </w:r>
      <w:proofErr w:type="gramEnd"/>
      <w:r w:rsidRPr="00F46C43">
        <w:rPr>
          <w:rFonts w:ascii="宋体" w:eastAsia="宋体" w:hAnsi="宋体" w:cs="宋体" w:hint="eastAsia"/>
          <w:color w:val="333333"/>
          <w:kern w:val="0"/>
          <w:sz w:val="24"/>
        </w:rPr>
        <w:t>名称、专业领域</w:t>
      </w:r>
      <w:r w:rsidRPr="00F46C43">
        <w:rPr>
          <w:rFonts w:ascii="宋体" w:eastAsia="宋体" w:hAnsi="宋体" w:cs="宋体"/>
          <w:color w:val="333333"/>
          <w:kern w:val="0"/>
          <w:sz w:val="24"/>
        </w:rPr>
        <w:t>/方向、</w:t>
      </w:r>
      <w:r w:rsidRPr="00F46C43">
        <w:rPr>
          <w:rFonts w:ascii="宋体" w:eastAsia="宋体" w:hAnsi="宋体" w:cs="宋体" w:hint="eastAsia"/>
          <w:color w:val="333333"/>
          <w:kern w:val="0"/>
          <w:sz w:val="24"/>
        </w:rPr>
        <w:t>适用课程、选用课程、编写目的、知识点、关键词、中文摘要、英文摘要。</w:t>
      </w:r>
    </w:p>
    <w:p w:rsidR="00000000" w:rsidRPr="00385D05" w:rsidRDefault="00F46C43">
      <w:pPr>
        <w:widowControl/>
        <w:shd w:val="clear" w:color="auto" w:fill="FEFEFE"/>
        <w:spacing w:line="360" w:lineRule="auto"/>
        <w:ind w:firstLine="440"/>
        <w:jc w:val="left"/>
        <w:rPr>
          <w:rFonts w:ascii="宋体" w:eastAsia="宋体" w:hAnsi="宋体" w:cs="宋体"/>
          <w:b/>
          <w:color w:val="333333"/>
          <w:kern w:val="0"/>
          <w:sz w:val="28"/>
          <w:szCs w:val="24"/>
        </w:rPr>
      </w:pPr>
      <w:r w:rsidRPr="00385D05">
        <w:rPr>
          <w:rFonts w:ascii="宋体" w:eastAsia="宋体" w:hAnsi="宋体" w:cs="宋体" w:hint="eastAsia"/>
          <w:b/>
          <w:color w:val="333333"/>
          <w:kern w:val="0"/>
          <w:sz w:val="24"/>
        </w:rPr>
        <w:t>二、案例</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proofErr w:type="spellStart"/>
      <w:r w:rsidRPr="00F46C43">
        <w:rPr>
          <w:rFonts w:ascii="宋体" w:eastAsia="宋体" w:hAnsi="宋体" w:cs="宋体"/>
          <w:color w:val="333333"/>
          <w:kern w:val="0"/>
          <w:sz w:val="24"/>
        </w:rPr>
        <w:t>MPAcc</w:t>
      </w:r>
      <w:proofErr w:type="spellEnd"/>
      <w:r w:rsidRPr="00F46C43">
        <w:rPr>
          <w:rFonts w:ascii="宋体" w:eastAsia="宋体" w:hAnsi="宋体" w:cs="宋体" w:hint="eastAsia"/>
          <w:color w:val="333333"/>
          <w:kern w:val="0"/>
          <w:sz w:val="24"/>
        </w:rPr>
        <w:t>教学案例的组成部分包括标题、正文、结尾和其他材料。</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t>1．案例标题</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案例的标题应当采用中性的词语，主要目的是提供给案例使用者分析问题的素材。可以采用素描型和问题提示型两类。</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素描型题目，没有任何的感情色彩，使人无法窥探到案例的真实目的，通常采用案例中的企业或者单位的名称作为标题。</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问题提示型题目，在客观的基础上，稍微透露案例的基本信息，如这是一个什么性质的，发生在哪里，什么时间发生的什么事件等等，便于读者从题目上想到事件的梗概。</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t>2．案例</w:t>
      </w:r>
      <w:r w:rsidRPr="00F46C43">
        <w:rPr>
          <w:rFonts w:ascii="宋体" w:eastAsia="宋体" w:hAnsi="宋体" w:cs="宋体" w:hint="eastAsia"/>
          <w:color w:val="333333"/>
          <w:kern w:val="0"/>
          <w:sz w:val="24"/>
        </w:rPr>
        <w:t>正文</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案例正文的首段应当点明地点、时间、单位、主要决策者、关键问题，以便使用者对案例形成初步的整体印象。首段之后的案例正文应当根据需要分节，每节可配以小标题，以便层次分明。</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正文是案例的主体。主要是介绍所涉及机构的基本情况及背景，将机构方方面面的情况层层展开，如历史变迁、组织人事、工作或生产状况、社会环境、以</w:t>
      </w:r>
      <w:r w:rsidRPr="00F46C43">
        <w:rPr>
          <w:rFonts w:ascii="宋体" w:eastAsia="宋体" w:hAnsi="宋体" w:cs="宋体" w:hint="eastAsia"/>
          <w:color w:val="333333"/>
          <w:kern w:val="0"/>
          <w:sz w:val="24"/>
        </w:rPr>
        <w:lastRenderedPageBreak/>
        <w:t>及未来的前景等。具体究竟交待哪些方面的情况，视案例的目的和教学的需要而定。背景资料应当剪裁适度，恰到好处。在正文部分，除了将有关情况交待清楚以外，要注意情节的生动性描写，制造一些发展高潮，以加深印象，引起使用者浓厚兴趣。</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t>3．案例</w:t>
      </w:r>
      <w:r w:rsidRPr="00F46C43">
        <w:rPr>
          <w:rFonts w:ascii="宋体" w:eastAsia="宋体" w:hAnsi="宋体" w:cs="宋体" w:hint="eastAsia"/>
          <w:color w:val="333333"/>
          <w:kern w:val="0"/>
          <w:sz w:val="24"/>
        </w:rPr>
        <w:t>结尾</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案例的结尾是对正文精辟的总结。可以采用启发式的思考题，或者“镜头淡出”的方式作为结尾。</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t>4．其他材料</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作为完整的可供教学使用的案例，还主要包括以下几点要素：</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1）脚注。对正文中某些技术问题、公式、历史情况等的注释，常以小号字附于有关</w:t>
      </w:r>
      <w:proofErr w:type="gramStart"/>
      <w:r w:rsidRPr="00F46C43">
        <w:rPr>
          <w:rFonts w:ascii="宋体" w:eastAsia="宋体" w:hAnsi="宋体" w:cs="宋体" w:hint="eastAsia"/>
          <w:color w:val="333333"/>
          <w:kern w:val="0"/>
          <w:sz w:val="24"/>
        </w:rPr>
        <w:t>内容同页的</w:t>
      </w:r>
      <w:proofErr w:type="gramEnd"/>
      <w:r w:rsidRPr="00F46C43">
        <w:rPr>
          <w:rFonts w:ascii="宋体" w:eastAsia="宋体" w:hAnsi="宋体" w:cs="宋体" w:hint="eastAsia"/>
          <w:color w:val="333333"/>
          <w:kern w:val="0"/>
          <w:sz w:val="24"/>
        </w:rPr>
        <w:t>下端，以横线与正文断开。</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2）图表。在必要的情况下，图表可插置到正文相关位置，但为了版面简洁，应把图表布置在专页或篇尾。所有的图表都应编号，设标题，</w:t>
      </w:r>
      <w:proofErr w:type="gramStart"/>
      <w:r w:rsidRPr="00F46C43">
        <w:rPr>
          <w:rFonts w:ascii="宋体" w:eastAsia="宋体" w:hAnsi="宋体" w:cs="宋体" w:hint="eastAsia"/>
          <w:color w:val="333333"/>
          <w:kern w:val="0"/>
          <w:sz w:val="24"/>
        </w:rPr>
        <w:t>加必要</w:t>
      </w:r>
      <w:proofErr w:type="gramEnd"/>
      <w:r w:rsidRPr="00F46C43">
        <w:rPr>
          <w:rFonts w:ascii="宋体" w:eastAsia="宋体" w:hAnsi="宋体" w:cs="宋体" w:hint="eastAsia"/>
          <w:color w:val="333333"/>
          <w:kern w:val="0"/>
          <w:sz w:val="24"/>
        </w:rPr>
        <w:t>的说明；而正文中与图表相联系处，则应用括号注明“请参阅附图</w:t>
      </w:r>
      <w:r w:rsidRPr="00F46C43">
        <w:rPr>
          <w:rFonts w:ascii="宋体" w:eastAsia="宋体" w:hAnsi="宋体" w:cs="宋体"/>
          <w:color w:val="333333"/>
          <w:kern w:val="0"/>
          <w:sz w:val="24"/>
        </w:rPr>
        <w:t>X”。</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3）附录。它的作用跟脚注基本一样，只是由于内容较多、较长，不宜插附于正文之中。除非案例本身的主题就是属于技术性较强的专业范围，否则过多的技术性细节描述就不宜插于正文内，从而放入附录，以备分析者必要时参考之用。</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4）参考文献。</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总之，案例的编写方法并不一定是按固定的格式编写的。无论怎样去组织素材编写案例，都应达到这样的目的：案例描述的情节能使人进入“角色”——某事件领导者的角色，进人“现场”——案例提供的特写情景，面临“问题”——描述介绍，深层隐含，作决策分析，从中掌握到足够的知识和提高学习使用者的能力。</w:t>
      </w:r>
    </w:p>
    <w:p w:rsidR="00000000" w:rsidRPr="00385D05" w:rsidRDefault="00F46C43">
      <w:pPr>
        <w:widowControl/>
        <w:shd w:val="clear" w:color="auto" w:fill="FEFEFE"/>
        <w:spacing w:line="360" w:lineRule="auto"/>
        <w:ind w:firstLine="440"/>
        <w:jc w:val="left"/>
        <w:rPr>
          <w:rFonts w:ascii="宋体" w:eastAsia="宋体" w:hAnsi="宋体" w:cs="宋体"/>
          <w:b/>
          <w:color w:val="333333"/>
          <w:kern w:val="0"/>
          <w:sz w:val="28"/>
          <w:szCs w:val="24"/>
        </w:rPr>
      </w:pPr>
      <w:r w:rsidRPr="00385D05">
        <w:rPr>
          <w:rFonts w:ascii="宋体" w:eastAsia="宋体" w:hAnsi="宋体" w:cs="宋体" w:hint="eastAsia"/>
          <w:b/>
          <w:color w:val="333333"/>
          <w:kern w:val="0"/>
          <w:sz w:val="24"/>
        </w:rPr>
        <w:t>三、案例说明书</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案例说明书，又叫“教学注释”或“教学指导书”，是用来向使用此案例于教学的教师提供案例正文中未提及的背景信息及注意事项的文件，并无权威的约束力，仅供教师备课时参考。</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案例说明书主要包括下列项目：</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lastRenderedPageBreak/>
        <w:t>1．本案例需要解决的关键问题，即通过案例讨论要实现的教学目标。</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t>2．案例讨论的准备工作，即需要学生事先掌握的背景材料，包括理论背景、行业背景、制度背景等。</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t>3．案例分析要点，即通过案例分析要解决的知识点。</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1）需要学生识别的关键问题；</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2）根据案例相关的知识点提出解决问题的可供选择方案，并评价这些方案的利弊得失；</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3）推荐解决问题的方案及具体措施。</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t>4．教学组织方式，即为了对在课堂上如何就这一特定案例进行组织引导提出建议。</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1）问题清单及提问顺序、资料发放顺序；</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2）课时分配（时间安排）；</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3）讨论方式（情景模拟、小组式、辩论式等）；</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4）课堂讨论总结。</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color w:val="333333"/>
          <w:kern w:val="0"/>
          <w:sz w:val="24"/>
        </w:rPr>
        <w:t>5．其他。</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1）计算机及视听辅助手段支持；</w:t>
      </w:r>
    </w:p>
    <w:p w:rsidR="00000000" w:rsidRDefault="00F46C43">
      <w:pPr>
        <w:widowControl/>
        <w:shd w:val="clear" w:color="auto" w:fill="FEFEFE"/>
        <w:spacing w:line="360" w:lineRule="auto"/>
        <w:ind w:firstLine="440"/>
        <w:jc w:val="left"/>
        <w:rPr>
          <w:rFonts w:ascii="宋体" w:eastAsia="宋体" w:hAnsi="宋体" w:cs="宋体"/>
          <w:color w:val="333333"/>
          <w:kern w:val="0"/>
          <w:sz w:val="28"/>
          <w:szCs w:val="24"/>
        </w:rPr>
      </w:pPr>
      <w:r w:rsidRPr="00F46C43">
        <w:rPr>
          <w:rFonts w:ascii="宋体" w:eastAsia="宋体" w:hAnsi="宋体" w:cs="宋体" w:hint="eastAsia"/>
          <w:color w:val="333333"/>
          <w:kern w:val="0"/>
          <w:sz w:val="24"/>
        </w:rPr>
        <w:t>（</w:t>
      </w:r>
      <w:r w:rsidRPr="00F46C43">
        <w:rPr>
          <w:rFonts w:ascii="宋体" w:eastAsia="宋体" w:hAnsi="宋体" w:cs="宋体"/>
          <w:color w:val="333333"/>
          <w:kern w:val="0"/>
          <w:sz w:val="24"/>
        </w:rPr>
        <w:t>2）建议的板书计划。</w:t>
      </w:r>
    </w:p>
    <w:p w:rsidR="00240827" w:rsidRPr="00107C1D" w:rsidRDefault="00F46C43" w:rsidP="00107C1D">
      <w:pPr>
        <w:widowControl/>
        <w:shd w:val="clear" w:color="auto" w:fill="FEFEFE"/>
        <w:spacing w:line="360" w:lineRule="auto"/>
        <w:ind w:firstLine="440"/>
        <w:jc w:val="left"/>
        <w:rPr>
          <w:rFonts w:ascii="宋体" w:eastAsia="宋体" w:hAnsi="宋体" w:cs="宋体"/>
          <w:color w:val="333333"/>
          <w:kern w:val="0"/>
          <w:sz w:val="24"/>
        </w:rPr>
      </w:pPr>
      <w:r w:rsidRPr="00F46C43">
        <w:rPr>
          <w:rFonts w:ascii="宋体" w:eastAsia="宋体" w:hAnsi="宋体" w:cs="宋体" w:hint="eastAsia"/>
          <w:color w:val="333333"/>
          <w:kern w:val="0"/>
          <w:sz w:val="24"/>
        </w:rPr>
        <w:t>第</w:t>
      </w:r>
      <w:r w:rsidRPr="00F46C43">
        <w:rPr>
          <w:rFonts w:ascii="宋体" w:eastAsia="宋体" w:hAnsi="宋体" w:cs="宋体"/>
          <w:color w:val="333333"/>
          <w:kern w:val="0"/>
          <w:sz w:val="24"/>
        </w:rPr>
        <w:t>1部分至第4部分为案例说明书的必选内容，第5部分则可以根据案例编写的不同目的和具体用途，结合实际情况来加以选择，也可以根据需要适当增加相应项目。</w:t>
      </w:r>
    </w:p>
    <w:p w:rsidR="00000000" w:rsidRPr="00FC0B24" w:rsidRDefault="00F46C43" w:rsidP="003E3709">
      <w:pPr>
        <w:widowControl/>
        <w:shd w:val="clear" w:color="auto" w:fill="FEFEFE"/>
        <w:spacing w:beforeLines="50" w:afterLines="50" w:line="360" w:lineRule="auto"/>
        <w:jc w:val="center"/>
        <w:rPr>
          <w:b/>
          <w:sz w:val="24"/>
          <w:szCs w:val="24"/>
        </w:rPr>
      </w:pPr>
      <w:r w:rsidRPr="00F46C43">
        <w:rPr>
          <w:rFonts w:ascii="宋体" w:eastAsia="宋体" w:hAnsi="宋体" w:cs="宋体"/>
          <w:color w:val="333333"/>
          <w:kern w:val="0"/>
          <w:sz w:val="24"/>
        </w:rPr>
        <w:br w:type="page"/>
      </w:r>
      <w:r w:rsidRPr="00FC0B24">
        <w:rPr>
          <w:rFonts w:hint="eastAsia"/>
          <w:b/>
          <w:sz w:val="28"/>
          <w:szCs w:val="24"/>
        </w:rPr>
        <w:lastRenderedPageBreak/>
        <w:t>第二部分</w:t>
      </w:r>
      <w:r w:rsidRPr="00FC0B24">
        <w:rPr>
          <w:b/>
          <w:sz w:val="28"/>
          <w:szCs w:val="24"/>
        </w:rPr>
        <w:t xml:space="preserve">  </w:t>
      </w:r>
      <w:r w:rsidRPr="00FC0B24">
        <w:rPr>
          <w:rFonts w:hint="eastAsia"/>
          <w:b/>
          <w:sz w:val="28"/>
          <w:szCs w:val="24"/>
        </w:rPr>
        <w:t>格式</w:t>
      </w:r>
      <w:r w:rsidR="003E3709">
        <w:rPr>
          <w:rFonts w:hint="eastAsia"/>
          <w:b/>
          <w:sz w:val="28"/>
          <w:szCs w:val="24"/>
        </w:rPr>
        <w:t>规范</w:t>
      </w:r>
    </w:p>
    <w:p w:rsidR="00FC0B24" w:rsidRPr="00E55DCA" w:rsidRDefault="00FC0B24" w:rsidP="00FC0B24">
      <w:pPr>
        <w:widowControl/>
        <w:shd w:val="clear" w:color="auto" w:fill="FEFEFE"/>
        <w:spacing w:line="360" w:lineRule="auto"/>
        <w:ind w:firstLineChars="200" w:firstLine="480"/>
        <w:rPr>
          <w:rFonts w:asciiTheme="minorEastAsia" w:hAnsiTheme="minorEastAsia"/>
          <w:b/>
          <w:sz w:val="24"/>
          <w:szCs w:val="24"/>
        </w:rPr>
      </w:pPr>
      <w:r w:rsidRPr="00E55DCA">
        <w:rPr>
          <w:rFonts w:asciiTheme="minorEastAsia" w:hAnsiTheme="minorEastAsia" w:hint="eastAsia"/>
          <w:sz w:val="24"/>
          <w:szCs w:val="24"/>
        </w:rPr>
        <w:t>中文采用宋体简化汉字，英文和阿拉伯数字均应采用Times New Roman字体。</w:t>
      </w:r>
    </w:p>
    <w:p w:rsidR="00FC0B24" w:rsidRPr="00385D05" w:rsidRDefault="00385D05" w:rsidP="00FC0B24">
      <w:pPr>
        <w:spacing w:line="360" w:lineRule="auto"/>
        <w:rPr>
          <w:rFonts w:asciiTheme="minorEastAsia" w:hAnsiTheme="minorEastAsia"/>
          <w:b/>
          <w:sz w:val="24"/>
          <w:szCs w:val="24"/>
        </w:rPr>
      </w:pPr>
      <w:r>
        <w:rPr>
          <w:rFonts w:asciiTheme="minorEastAsia" w:hAnsiTheme="minorEastAsia" w:hint="eastAsia"/>
          <w:b/>
          <w:sz w:val="24"/>
          <w:szCs w:val="24"/>
        </w:rPr>
        <w:t xml:space="preserve">    </w:t>
      </w:r>
      <w:r w:rsidR="00FC0B24" w:rsidRPr="00385D05">
        <w:rPr>
          <w:rFonts w:asciiTheme="minorEastAsia" w:hAnsiTheme="minorEastAsia" w:hint="eastAsia"/>
          <w:b/>
          <w:sz w:val="24"/>
          <w:szCs w:val="24"/>
        </w:rPr>
        <w:t>一、</w:t>
      </w:r>
      <w:r w:rsidR="00FC0B24" w:rsidRPr="00385D05">
        <w:rPr>
          <w:rFonts w:asciiTheme="minorEastAsia" w:hAnsiTheme="minorEastAsia" w:hint="eastAsia"/>
          <w:b/>
          <w:sz w:val="24"/>
          <w:szCs w:val="24"/>
        </w:rPr>
        <w:t>提交格式</w:t>
      </w:r>
    </w:p>
    <w:p w:rsidR="00FC0B24" w:rsidRPr="00E55DCA" w:rsidRDefault="00FC0B24" w:rsidP="00FC0B24">
      <w:pPr>
        <w:spacing w:line="360" w:lineRule="auto"/>
        <w:ind w:firstLineChars="200" w:firstLine="480"/>
        <w:rPr>
          <w:rFonts w:asciiTheme="minorEastAsia" w:hAnsiTheme="minorEastAsia"/>
          <w:sz w:val="24"/>
          <w:szCs w:val="24"/>
        </w:rPr>
      </w:pPr>
      <w:r w:rsidRPr="00E55DCA">
        <w:rPr>
          <w:rFonts w:asciiTheme="minorEastAsia" w:hAnsiTheme="minorEastAsia" w:hint="eastAsia"/>
          <w:sz w:val="24"/>
          <w:szCs w:val="24"/>
        </w:rPr>
        <w:t>案例分为两份word文件，即案例正文和案例说明书；两份文件分别命名为：xxx学校-姓名-案例名称-案例正文/案例说明书；两份文件压缩包命名为xxx学校-姓名-案例名称。</w:t>
      </w:r>
    </w:p>
    <w:p w:rsidR="00FC0B24" w:rsidRPr="00385D05" w:rsidRDefault="00385D05" w:rsidP="00FC0B24">
      <w:pPr>
        <w:spacing w:line="360" w:lineRule="auto"/>
        <w:rPr>
          <w:rFonts w:asciiTheme="minorEastAsia" w:hAnsiTheme="minorEastAsia"/>
          <w:b/>
          <w:sz w:val="24"/>
          <w:szCs w:val="24"/>
        </w:rPr>
      </w:pPr>
      <w:r>
        <w:rPr>
          <w:rFonts w:asciiTheme="minorEastAsia" w:hAnsiTheme="minorEastAsia" w:hint="eastAsia"/>
          <w:sz w:val="24"/>
          <w:szCs w:val="24"/>
        </w:rPr>
        <w:t xml:space="preserve">    </w:t>
      </w:r>
      <w:r w:rsidR="00FC0B24" w:rsidRPr="00385D05">
        <w:rPr>
          <w:rFonts w:asciiTheme="minorEastAsia" w:hAnsiTheme="minorEastAsia" w:hint="eastAsia"/>
          <w:b/>
          <w:sz w:val="24"/>
          <w:szCs w:val="24"/>
        </w:rPr>
        <w:t>二、</w:t>
      </w:r>
      <w:r w:rsidR="00FC0B24" w:rsidRPr="00385D05">
        <w:rPr>
          <w:rFonts w:asciiTheme="minorEastAsia" w:hAnsiTheme="minorEastAsia" w:hint="eastAsia"/>
          <w:b/>
          <w:sz w:val="24"/>
          <w:szCs w:val="24"/>
        </w:rPr>
        <w:t>封面格式</w:t>
      </w:r>
    </w:p>
    <w:p w:rsidR="00FC0B24" w:rsidRPr="00E55DCA" w:rsidRDefault="00385D05" w:rsidP="00FC0B2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C0B24" w:rsidRPr="00E55DCA">
        <w:rPr>
          <w:rFonts w:asciiTheme="minorEastAsia" w:hAnsiTheme="minorEastAsia" w:hint="eastAsia"/>
          <w:sz w:val="24"/>
          <w:szCs w:val="24"/>
        </w:rPr>
        <w:t>1、案例名称：居中，黑体小一号。段落间距：</w:t>
      </w:r>
      <w:proofErr w:type="gramStart"/>
      <w:r w:rsidR="00FC0B24" w:rsidRPr="00E55DCA">
        <w:rPr>
          <w:rFonts w:asciiTheme="minorEastAsia" w:hAnsiTheme="minorEastAsia" w:hint="eastAsia"/>
          <w:sz w:val="24"/>
          <w:szCs w:val="24"/>
        </w:rPr>
        <w:t>段前空</w:t>
      </w:r>
      <w:proofErr w:type="gramEnd"/>
      <w:r w:rsidR="00FC0B24" w:rsidRPr="00E55DCA">
        <w:rPr>
          <w:rFonts w:asciiTheme="minorEastAsia" w:hAnsiTheme="minorEastAsia" w:hint="eastAsia"/>
          <w:sz w:val="24"/>
          <w:szCs w:val="24"/>
        </w:rPr>
        <w:t>三行，段后空两行，1.5倍行距。</w:t>
      </w:r>
    </w:p>
    <w:p w:rsidR="00FC0B24" w:rsidRPr="00E55DCA" w:rsidRDefault="00385D05" w:rsidP="00FC0B24">
      <w:pPr>
        <w:spacing w:line="360" w:lineRule="auto"/>
        <w:rPr>
          <w:rFonts w:asciiTheme="minorEastAsia" w:hAnsiTheme="minorEastAsia" w:cs="宋体"/>
          <w:kern w:val="0"/>
          <w:sz w:val="24"/>
          <w:szCs w:val="24"/>
        </w:rPr>
      </w:pPr>
      <w:r>
        <w:rPr>
          <w:rFonts w:asciiTheme="minorEastAsia" w:hAnsiTheme="minorEastAsia" w:hint="eastAsia"/>
          <w:sz w:val="24"/>
          <w:szCs w:val="24"/>
        </w:rPr>
        <w:t xml:space="preserve">    </w:t>
      </w:r>
      <w:r w:rsidR="00FC0B24" w:rsidRPr="00E55DCA">
        <w:rPr>
          <w:rFonts w:asciiTheme="minorEastAsia" w:hAnsiTheme="minorEastAsia" w:hint="eastAsia"/>
          <w:sz w:val="24"/>
          <w:szCs w:val="24"/>
        </w:rPr>
        <w:t>2、</w:t>
      </w:r>
      <w:r w:rsidR="00FC0B24" w:rsidRPr="00E55DCA">
        <w:rPr>
          <w:rFonts w:asciiTheme="minorEastAsia" w:hAnsiTheme="minorEastAsia" w:cs="宋体" w:hint="eastAsia"/>
          <w:kern w:val="0"/>
          <w:sz w:val="24"/>
          <w:szCs w:val="24"/>
        </w:rPr>
        <w:t>专业领域/方向：在以下五项中选择：财务会计、财务管理、管理会计、审计、其他。</w:t>
      </w:r>
    </w:p>
    <w:p w:rsidR="00FC0B24" w:rsidRPr="00E55DCA" w:rsidRDefault="00385D05" w:rsidP="00FC0B24">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FC0B24" w:rsidRPr="00E55DCA">
        <w:rPr>
          <w:rFonts w:asciiTheme="minorEastAsia" w:hAnsiTheme="minorEastAsia" w:cs="宋体" w:hint="eastAsia"/>
          <w:kern w:val="0"/>
          <w:sz w:val="24"/>
          <w:szCs w:val="24"/>
        </w:rPr>
        <w:t xml:space="preserve">3、专业领域/方向、适用课程、选用课程、编写目的、知识点、关键词、中英文摘要： </w:t>
      </w:r>
    </w:p>
    <w:p w:rsidR="00FC0B24" w:rsidRPr="00E55DCA" w:rsidRDefault="00FC0B24" w:rsidP="00FC0B24">
      <w:pPr>
        <w:spacing w:line="360" w:lineRule="auto"/>
        <w:ind w:firstLineChars="150" w:firstLine="360"/>
        <w:rPr>
          <w:rFonts w:asciiTheme="minorEastAsia" w:hAnsiTheme="minorEastAsia" w:cs="宋体"/>
          <w:kern w:val="0"/>
          <w:sz w:val="24"/>
          <w:szCs w:val="24"/>
        </w:rPr>
      </w:pPr>
      <w:r w:rsidRPr="00E55DCA">
        <w:rPr>
          <w:rFonts w:asciiTheme="minorEastAsia" w:hAnsiTheme="minorEastAsia" w:cs="宋体" w:hint="eastAsia"/>
          <w:kern w:val="0"/>
          <w:sz w:val="24"/>
          <w:szCs w:val="24"/>
        </w:rPr>
        <w:t>标题：</w:t>
      </w:r>
      <w:r w:rsidRPr="00E55DCA">
        <w:rPr>
          <w:rFonts w:asciiTheme="minorEastAsia" w:hAnsiTheme="minorEastAsia" w:hint="eastAsia"/>
          <w:sz w:val="24"/>
          <w:szCs w:val="24"/>
        </w:rPr>
        <w:t>左对齐顶格，黑体小四号；相应内容：缩进对齐，宋体小四号。</w:t>
      </w:r>
    </w:p>
    <w:p w:rsidR="00FC0B24" w:rsidRPr="00385D05" w:rsidRDefault="00385D05" w:rsidP="00FC0B24">
      <w:pPr>
        <w:spacing w:line="360" w:lineRule="auto"/>
        <w:rPr>
          <w:rFonts w:asciiTheme="minorEastAsia" w:hAnsiTheme="minorEastAsia"/>
          <w:b/>
          <w:sz w:val="24"/>
          <w:szCs w:val="24"/>
        </w:rPr>
      </w:pPr>
      <w:r>
        <w:rPr>
          <w:rFonts w:asciiTheme="minorEastAsia" w:hAnsiTheme="minorEastAsia" w:hint="eastAsia"/>
          <w:sz w:val="24"/>
          <w:szCs w:val="24"/>
        </w:rPr>
        <w:t xml:space="preserve">  </w:t>
      </w:r>
      <w:r w:rsidRPr="00385D05">
        <w:rPr>
          <w:rFonts w:asciiTheme="minorEastAsia" w:hAnsiTheme="minorEastAsia" w:hint="eastAsia"/>
          <w:b/>
          <w:sz w:val="24"/>
          <w:szCs w:val="24"/>
        </w:rPr>
        <w:t xml:space="preserve">  </w:t>
      </w:r>
      <w:r w:rsidR="00FC0B24" w:rsidRPr="00385D05">
        <w:rPr>
          <w:rFonts w:asciiTheme="minorEastAsia" w:hAnsiTheme="minorEastAsia" w:hint="eastAsia"/>
          <w:b/>
          <w:sz w:val="24"/>
          <w:szCs w:val="24"/>
        </w:rPr>
        <w:t>三、</w:t>
      </w:r>
      <w:r w:rsidR="00FC0B24" w:rsidRPr="00385D05">
        <w:rPr>
          <w:rFonts w:asciiTheme="minorEastAsia" w:hAnsiTheme="minorEastAsia" w:hint="eastAsia"/>
          <w:b/>
          <w:sz w:val="24"/>
          <w:szCs w:val="24"/>
        </w:rPr>
        <w:t>案例格式</w:t>
      </w:r>
    </w:p>
    <w:p w:rsidR="00FC0B24" w:rsidRPr="00E55DCA" w:rsidRDefault="00385D05" w:rsidP="00FC0B2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C0B24" w:rsidRPr="00E55DCA">
        <w:rPr>
          <w:rFonts w:asciiTheme="minorEastAsia" w:hAnsiTheme="minorEastAsia" w:hint="eastAsia"/>
          <w:sz w:val="24"/>
          <w:szCs w:val="24"/>
        </w:rPr>
        <w:t>1、案例题目：居中，宋体三号加粗。段落间距：</w:t>
      </w:r>
      <w:proofErr w:type="gramStart"/>
      <w:r w:rsidR="00FC0B24" w:rsidRPr="00E55DCA">
        <w:rPr>
          <w:rFonts w:asciiTheme="minorEastAsia" w:hAnsiTheme="minorEastAsia" w:hint="eastAsia"/>
          <w:sz w:val="24"/>
          <w:szCs w:val="24"/>
        </w:rPr>
        <w:t>段前空</w:t>
      </w:r>
      <w:proofErr w:type="gramEnd"/>
      <w:r w:rsidR="00FC0B24" w:rsidRPr="00E55DCA">
        <w:rPr>
          <w:rFonts w:asciiTheme="minorEastAsia" w:hAnsiTheme="minorEastAsia" w:hint="eastAsia"/>
          <w:sz w:val="24"/>
          <w:szCs w:val="24"/>
        </w:rPr>
        <w:t>两行，段后空一行。</w:t>
      </w:r>
    </w:p>
    <w:p w:rsidR="00FC0B24" w:rsidRPr="00E55DCA" w:rsidRDefault="00FC0B24" w:rsidP="00FC0B24">
      <w:pPr>
        <w:spacing w:line="360" w:lineRule="auto"/>
        <w:ind w:firstLineChars="150" w:firstLine="360"/>
        <w:rPr>
          <w:rFonts w:asciiTheme="minorEastAsia" w:hAnsiTheme="minorEastAsia"/>
          <w:sz w:val="24"/>
          <w:szCs w:val="24"/>
        </w:rPr>
      </w:pPr>
      <w:r w:rsidRPr="00E55DCA">
        <w:rPr>
          <w:rFonts w:asciiTheme="minorEastAsia" w:hAnsiTheme="minorEastAsia" w:hint="eastAsia"/>
          <w:sz w:val="24"/>
          <w:szCs w:val="24"/>
        </w:rPr>
        <w:t>一级标题：左起空两字符，宋体小三号加粗。段落间距：</w:t>
      </w:r>
      <w:proofErr w:type="gramStart"/>
      <w:r w:rsidRPr="00E55DCA">
        <w:rPr>
          <w:rFonts w:asciiTheme="minorEastAsia" w:hAnsiTheme="minorEastAsia" w:hint="eastAsia"/>
          <w:sz w:val="24"/>
          <w:szCs w:val="24"/>
        </w:rPr>
        <w:t>段前空</w:t>
      </w:r>
      <w:proofErr w:type="gramEnd"/>
      <w:r w:rsidRPr="00E55DCA">
        <w:rPr>
          <w:rFonts w:asciiTheme="minorEastAsia" w:hAnsiTheme="minorEastAsia" w:hint="eastAsia"/>
          <w:sz w:val="24"/>
          <w:szCs w:val="24"/>
        </w:rPr>
        <w:t>一行，段后空</w:t>
      </w:r>
      <w:r w:rsidRPr="00E55DCA">
        <w:rPr>
          <w:rFonts w:asciiTheme="minorEastAsia" w:hAnsiTheme="minorEastAsia"/>
          <w:sz w:val="24"/>
          <w:szCs w:val="24"/>
        </w:rPr>
        <w:t>0.5</w:t>
      </w:r>
      <w:r w:rsidRPr="00E55DCA">
        <w:rPr>
          <w:rFonts w:asciiTheme="minorEastAsia" w:hAnsiTheme="minorEastAsia" w:hint="eastAsia"/>
          <w:sz w:val="24"/>
          <w:szCs w:val="24"/>
        </w:rPr>
        <w:t>行。</w:t>
      </w:r>
    </w:p>
    <w:p w:rsidR="00FC0B24" w:rsidRPr="00E55DCA" w:rsidRDefault="00FC0B24" w:rsidP="00FC0B24">
      <w:pPr>
        <w:spacing w:line="360" w:lineRule="auto"/>
        <w:ind w:firstLineChars="150" w:firstLine="360"/>
        <w:rPr>
          <w:rFonts w:asciiTheme="minorEastAsia" w:hAnsiTheme="minorEastAsia"/>
          <w:sz w:val="24"/>
          <w:szCs w:val="24"/>
        </w:rPr>
      </w:pPr>
      <w:r w:rsidRPr="00E55DCA">
        <w:rPr>
          <w:rFonts w:asciiTheme="minorEastAsia" w:hAnsiTheme="minorEastAsia" w:hint="eastAsia"/>
          <w:sz w:val="24"/>
          <w:szCs w:val="24"/>
        </w:rPr>
        <w:t>二级标题：左起空两字符，宋体四号加粗。段落间距：</w:t>
      </w:r>
      <w:proofErr w:type="gramStart"/>
      <w:r w:rsidRPr="00E55DCA">
        <w:rPr>
          <w:rFonts w:asciiTheme="minorEastAsia" w:hAnsiTheme="minorEastAsia" w:hint="eastAsia"/>
          <w:sz w:val="24"/>
          <w:szCs w:val="24"/>
        </w:rPr>
        <w:t>段前空</w:t>
      </w:r>
      <w:proofErr w:type="gramEnd"/>
      <w:r w:rsidRPr="00E55DCA">
        <w:rPr>
          <w:rFonts w:asciiTheme="minorEastAsia" w:hAnsiTheme="minorEastAsia"/>
          <w:sz w:val="24"/>
          <w:szCs w:val="24"/>
        </w:rPr>
        <w:t>0.5</w:t>
      </w:r>
      <w:r w:rsidRPr="00E55DCA">
        <w:rPr>
          <w:rFonts w:asciiTheme="minorEastAsia" w:hAnsiTheme="minorEastAsia" w:hint="eastAsia"/>
          <w:sz w:val="24"/>
          <w:szCs w:val="24"/>
        </w:rPr>
        <w:t>行，段后空</w:t>
      </w:r>
      <w:r w:rsidRPr="00E55DCA">
        <w:rPr>
          <w:rFonts w:asciiTheme="minorEastAsia" w:hAnsiTheme="minorEastAsia"/>
          <w:sz w:val="24"/>
          <w:szCs w:val="24"/>
        </w:rPr>
        <w:t>0</w:t>
      </w:r>
      <w:r w:rsidRPr="00E55DCA">
        <w:rPr>
          <w:rFonts w:asciiTheme="minorEastAsia" w:hAnsiTheme="minorEastAsia" w:hint="eastAsia"/>
          <w:sz w:val="24"/>
          <w:szCs w:val="24"/>
        </w:rPr>
        <w:t>行。</w:t>
      </w:r>
    </w:p>
    <w:p w:rsidR="00FC0B24" w:rsidRPr="00E55DCA" w:rsidRDefault="00FC0B24" w:rsidP="00FC0B24">
      <w:pPr>
        <w:spacing w:line="360" w:lineRule="auto"/>
        <w:ind w:firstLineChars="150" w:firstLine="360"/>
        <w:rPr>
          <w:rFonts w:asciiTheme="minorEastAsia" w:hAnsiTheme="minorEastAsia"/>
          <w:sz w:val="24"/>
          <w:szCs w:val="24"/>
        </w:rPr>
      </w:pPr>
      <w:r w:rsidRPr="00E55DCA">
        <w:rPr>
          <w:rFonts w:asciiTheme="minorEastAsia" w:hAnsiTheme="minorEastAsia" w:hint="eastAsia"/>
          <w:sz w:val="24"/>
          <w:szCs w:val="24"/>
        </w:rPr>
        <w:t>正文：</w:t>
      </w:r>
      <w:proofErr w:type="gramStart"/>
      <w:r w:rsidRPr="00E55DCA">
        <w:rPr>
          <w:rFonts w:asciiTheme="minorEastAsia" w:hAnsiTheme="minorEastAsia" w:hint="eastAsia"/>
          <w:sz w:val="24"/>
          <w:szCs w:val="24"/>
        </w:rPr>
        <w:t>除图题、表题</w:t>
      </w:r>
      <w:proofErr w:type="gramEnd"/>
      <w:r w:rsidRPr="00E55DCA">
        <w:rPr>
          <w:rFonts w:asciiTheme="minorEastAsia" w:hAnsiTheme="minorEastAsia" w:hint="eastAsia"/>
          <w:sz w:val="24"/>
          <w:szCs w:val="24"/>
        </w:rPr>
        <w:t>之外，均采用小四号。</w:t>
      </w:r>
    </w:p>
    <w:p w:rsidR="00FC0B24" w:rsidRPr="00E55DCA" w:rsidRDefault="00385D05" w:rsidP="00FC0B2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C0B24" w:rsidRPr="00E55DCA">
        <w:rPr>
          <w:rFonts w:asciiTheme="minorEastAsia" w:hAnsiTheme="minorEastAsia" w:hint="eastAsia"/>
          <w:sz w:val="24"/>
          <w:szCs w:val="24"/>
        </w:rPr>
        <w:t>2、正文标题：一、二、三 ；（</w:t>
      </w:r>
      <w:proofErr w:type="gramStart"/>
      <w:r w:rsidR="00FC0B24" w:rsidRPr="00E55DCA">
        <w:rPr>
          <w:rFonts w:asciiTheme="minorEastAsia" w:hAnsiTheme="minorEastAsia" w:hint="eastAsia"/>
          <w:sz w:val="24"/>
          <w:szCs w:val="24"/>
        </w:rPr>
        <w:t>一</w:t>
      </w:r>
      <w:proofErr w:type="gramEnd"/>
      <w:r w:rsidR="00FC0B24" w:rsidRPr="00E55DCA">
        <w:rPr>
          <w:rFonts w:asciiTheme="minorEastAsia" w:hAnsiTheme="minorEastAsia" w:hint="eastAsia"/>
          <w:sz w:val="24"/>
          <w:szCs w:val="24"/>
        </w:rPr>
        <w:t>）（二）（三）；1、2、3；（1）（2）（3）。</w:t>
      </w:r>
    </w:p>
    <w:p w:rsidR="00FC0B24" w:rsidRPr="00E55DCA" w:rsidRDefault="00385D05" w:rsidP="00FC0B24">
      <w:pPr>
        <w:spacing w:line="360" w:lineRule="auto"/>
        <w:ind w:left="360" w:hangingChars="150" w:hanging="360"/>
        <w:rPr>
          <w:rFonts w:asciiTheme="minorEastAsia" w:hAnsiTheme="minorEastAsia"/>
          <w:sz w:val="24"/>
          <w:szCs w:val="24"/>
        </w:rPr>
      </w:pPr>
      <w:r>
        <w:rPr>
          <w:rFonts w:asciiTheme="minorEastAsia" w:hAnsiTheme="minorEastAsia" w:hint="eastAsia"/>
          <w:sz w:val="24"/>
          <w:szCs w:val="24"/>
        </w:rPr>
        <w:t xml:space="preserve">    </w:t>
      </w:r>
      <w:r w:rsidR="00FC0B24" w:rsidRPr="00E55DCA">
        <w:rPr>
          <w:rFonts w:asciiTheme="minorEastAsia" w:hAnsiTheme="minorEastAsia" w:hint="eastAsia"/>
          <w:sz w:val="24"/>
          <w:szCs w:val="24"/>
        </w:rPr>
        <w:t>3、图表：一律用阿拉伯数字分章连续编号，如图</w:t>
      </w:r>
      <w:r w:rsidR="00FC0B24" w:rsidRPr="00E55DCA">
        <w:rPr>
          <w:rFonts w:asciiTheme="minorEastAsia" w:hAnsiTheme="minorEastAsia"/>
          <w:sz w:val="24"/>
          <w:szCs w:val="24"/>
        </w:rPr>
        <w:t>1-3</w:t>
      </w:r>
      <w:r w:rsidR="00FC0B24" w:rsidRPr="00E55DCA">
        <w:rPr>
          <w:rFonts w:asciiTheme="minorEastAsia" w:hAnsiTheme="minorEastAsia" w:hint="eastAsia"/>
          <w:sz w:val="24"/>
          <w:szCs w:val="24"/>
        </w:rPr>
        <w:t>、表</w:t>
      </w:r>
      <w:r w:rsidR="00FC0B24" w:rsidRPr="00E55DCA">
        <w:rPr>
          <w:rFonts w:asciiTheme="minorEastAsia" w:hAnsiTheme="minorEastAsia"/>
          <w:sz w:val="24"/>
          <w:szCs w:val="24"/>
        </w:rPr>
        <w:t>2-1</w:t>
      </w:r>
      <w:r w:rsidR="00FC0B24" w:rsidRPr="00E55DCA">
        <w:rPr>
          <w:rFonts w:asciiTheme="minorEastAsia" w:hAnsiTheme="minorEastAsia" w:hint="eastAsia"/>
          <w:sz w:val="24"/>
          <w:szCs w:val="24"/>
        </w:rPr>
        <w:t>。</w:t>
      </w:r>
      <w:proofErr w:type="gramStart"/>
      <w:r w:rsidR="00FC0B24" w:rsidRPr="00E55DCA">
        <w:rPr>
          <w:rFonts w:asciiTheme="minorEastAsia" w:hAnsiTheme="minorEastAsia" w:hint="eastAsia"/>
          <w:sz w:val="24"/>
          <w:szCs w:val="24"/>
        </w:rPr>
        <w:t>图题和表题</w:t>
      </w:r>
      <w:proofErr w:type="gramEnd"/>
      <w:r w:rsidR="00FC0B24" w:rsidRPr="00E55DCA">
        <w:rPr>
          <w:rFonts w:asciiTheme="minorEastAsia" w:hAnsiTheme="minorEastAsia" w:hint="eastAsia"/>
          <w:sz w:val="24"/>
          <w:szCs w:val="24"/>
        </w:rPr>
        <w:t>采用中文，居中，五号；图表内容：小五号。</w:t>
      </w:r>
    </w:p>
    <w:p w:rsidR="00FC0B24" w:rsidRPr="00E55DCA" w:rsidRDefault="00385D05" w:rsidP="00FC0B2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C0B24" w:rsidRPr="00E55DCA">
        <w:rPr>
          <w:rFonts w:asciiTheme="minorEastAsia" w:hAnsiTheme="minorEastAsia" w:hint="eastAsia"/>
          <w:sz w:val="24"/>
          <w:szCs w:val="24"/>
        </w:rPr>
        <w:t>4、字距和行距：全文一律采用无网格、1.5倍行距。</w:t>
      </w:r>
    </w:p>
    <w:p w:rsidR="00FC0B24" w:rsidRPr="00E55DCA" w:rsidRDefault="00385D05" w:rsidP="00FC0B2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C0B24" w:rsidRPr="00E55DCA">
        <w:rPr>
          <w:rFonts w:asciiTheme="minorEastAsia" w:hAnsiTheme="minorEastAsia" w:hint="eastAsia"/>
          <w:sz w:val="24"/>
          <w:szCs w:val="24"/>
        </w:rPr>
        <w:t>5、页码：第一页从正文标注，直至全文结束。页码位于页面底端，对齐方式为 “居中”。</w:t>
      </w:r>
    </w:p>
    <w:p w:rsidR="00FC0B24" w:rsidRPr="00E55DCA" w:rsidRDefault="00385D05" w:rsidP="00FC0B2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C0B24" w:rsidRPr="00E55DCA">
        <w:rPr>
          <w:rFonts w:asciiTheme="minorEastAsia" w:hAnsiTheme="minorEastAsia" w:hint="eastAsia"/>
          <w:sz w:val="24"/>
          <w:szCs w:val="24"/>
        </w:rPr>
        <w:t>6、附录：依次编为附录1，附录2。附录中的图表公式另行编排序号“附录</w:t>
      </w:r>
      <w:r w:rsidR="00FC0B24" w:rsidRPr="00E55DCA">
        <w:rPr>
          <w:rFonts w:asciiTheme="minorEastAsia" w:hAnsiTheme="minorEastAsia" w:hint="eastAsia"/>
          <w:sz w:val="24"/>
          <w:szCs w:val="24"/>
        </w:rPr>
        <w:lastRenderedPageBreak/>
        <w:t>1-”。</w:t>
      </w:r>
    </w:p>
    <w:p w:rsidR="00FC0B24" w:rsidRPr="00385D05" w:rsidRDefault="00385D05" w:rsidP="00FC0B24">
      <w:pPr>
        <w:spacing w:line="360" w:lineRule="auto"/>
        <w:rPr>
          <w:rFonts w:asciiTheme="minorEastAsia" w:hAnsiTheme="minorEastAsia"/>
          <w:b/>
          <w:sz w:val="24"/>
          <w:szCs w:val="24"/>
        </w:rPr>
      </w:pPr>
      <w:r>
        <w:rPr>
          <w:rFonts w:asciiTheme="minorEastAsia" w:hAnsiTheme="minorEastAsia" w:hint="eastAsia"/>
          <w:sz w:val="24"/>
          <w:szCs w:val="24"/>
        </w:rPr>
        <w:t xml:space="preserve">    </w:t>
      </w:r>
      <w:r w:rsidR="00FC0B24" w:rsidRPr="00385D05">
        <w:rPr>
          <w:rFonts w:asciiTheme="minorEastAsia" w:hAnsiTheme="minorEastAsia" w:hint="eastAsia"/>
          <w:b/>
          <w:sz w:val="24"/>
          <w:szCs w:val="24"/>
        </w:rPr>
        <w:t>四、</w:t>
      </w:r>
      <w:r w:rsidR="00FC0B24" w:rsidRPr="00385D05">
        <w:rPr>
          <w:rFonts w:asciiTheme="minorEastAsia" w:hAnsiTheme="minorEastAsia" w:hint="eastAsia"/>
          <w:b/>
          <w:sz w:val="24"/>
          <w:szCs w:val="24"/>
        </w:rPr>
        <w:t>案例说明书格式</w:t>
      </w:r>
    </w:p>
    <w:p w:rsidR="00FC0B24" w:rsidRPr="00E55DCA" w:rsidRDefault="00FC0B24" w:rsidP="00FC0B24">
      <w:pPr>
        <w:spacing w:line="360" w:lineRule="auto"/>
        <w:ind w:leftChars="150" w:left="315"/>
        <w:rPr>
          <w:rFonts w:asciiTheme="minorEastAsia" w:hAnsiTheme="minorEastAsia"/>
          <w:sz w:val="24"/>
          <w:szCs w:val="24"/>
        </w:rPr>
      </w:pPr>
      <w:r w:rsidRPr="00E55DCA">
        <w:rPr>
          <w:rFonts w:asciiTheme="minorEastAsia" w:hAnsiTheme="minorEastAsia" w:hint="eastAsia"/>
          <w:sz w:val="24"/>
          <w:szCs w:val="24"/>
        </w:rPr>
        <w:t>题目：“</w:t>
      </w:r>
      <w:proofErr w:type="spellStart"/>
      <w:r w:rsidRPr="00E55DCA">
        <w:rPr>
          <w:rFonts w:asciiTheme="minorEastAsia" w:hAnsiTheme="minorEastAsia" w:hint="eastAsia"/>
          <w:sz w:val="24"/>
          <w:szCs w:val="24"/>
        </w:rPr>
        <w:t>xxxx</w:t>
      </w:r>
      <w:proofErr w:type="spellEnd"/>
      <w:r w:rsidRPr="00E55DCA">
        <w:rPr>
          <w:rFonts w:asciiTheme="minorEastAsia" w:hAnsiTheme="minorEastAsia" w:hint="eastAsia"/>
          <w:sz w:val="24"/>
          <w:szCs w:val="24"/>
        </w:rPr>
        <w:t>”案例说明书。其他格式要求同</w:t>
      </w:r>
      <w:r>
        <w:rPr>
          <w:rFonts w:asciiTheme="minorEastAsia" w:hAnsiTheme="minorEastAsia" w:hint="eastAsia"/>
          <w:sz w:val="24"/>
          <w:szCs w:val="24"/>
        </w:rPr>
        <w:t>“三、</w:t>
      </w:r>
      <w:r w:rsidRPr="00E55DCA">
        <w:rPr>
          <w:rFonts w:asciiTheme="minorEastAsia" w:hAnsiTheme="minorEastAsia" w:hint="eastAsia"/>
          <w:sz w:val="24"/>
          <w:szCs w:val="24"/>
        </w:rPr>
        <w:t>案例格式</w:t>
      </w:r>
      <w:r>
        <w:rPr>
          <w:rFonts w:asciiTheme="minorEastAsia" w:hAnsiTheme="minorEastAsia" w:hint="eastAsia"/>
          <w:sz w:val="24"/>
          <w:szCs w:val="24"/>
        </w:rPr>
        <w:t>”</w:t>
      </w:r>
      <w:r w:rsidRPr="00E55DCA">
        <w:rPr>
          <w:rFonts w:asciiTheme="minorEastAsia" w:hAnsiTheme="minorEastAsia" w:hint="eastAsia"/>
          <w:sz w:val="24"/>
          <w:szCs w:val="24"/>
        </w:rPr>
        <w:t>。</w:t>
      </w:r>
    </w:p>
    <w:p w:rsidR="009358DE" w:rsidRPr="00FC0B24" w:rsidRDefault="009358DE">
      <w:pPr>
        <w:spacing w:line="360" w:lineRule="auto"/>
        <w:rPr>
          <w:sz w:val="22"/>
        </w:rPr>
      </w:pPr>
    </w:p>
    <w:sectPr w:rsidR="009358DE" w:rsidRPr="00FC0B24" w:rsidSect="00537D5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8DE" w:rsidRDefault="009358DE" w:rsidP="006B3982">
      <w:r>
        <w:separator/>
      </w:r>
    </w:p>
  </w:endnote>
  <w:endnote w:type="continuationSeparator" w:id="0">
    <w:p w:rsidR="009358DE" w:rsidRDefault="009358DE" w:rsidP="006B3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1853"/>
      <w:docPartObj>
        <w:docPartGallery w:val="Page Numbers (Bottom of Page)"/>
        <w:docPartUnique/>
      </w:docPartObj>
    </w:sdtPr>
    <w:sdtContent>
      <w:p w:rsidR="00385D05" w:rsidRDefault="00385D05">
        <w:pPr>
          <w:pStyle w:val="a4"/>
          <w:jc w:val="center"/>
        </w:pPr>
        <w:fldSimple w:instr=" PAGE   \* MERGEFORMAT ">
          <w:r w:rsidR="00D13F3B" w:rsidRPr="00D13F3B">
            <w:rPr>
              <w:noProof/>
              <w:lang w:val="zh-CN"/>
            </w:rPr>
            <w:t>1</w:t>
          </w:r>
        </w:fldSimple>
      </w:p>
    </w:sdtContent>
  </w:sdt>
  <w:p w:rsidR="00385D05" w:rsidRDefault="00385D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8DE" w:rsidRDefault="009358DE" w:rsidP="006B3982">
      <w:r>
        <w:separator/>
      </w:r>
    </w:p>
  </w:footnote>
  <w:footnote w:type="continuationSeparator" w:id="0">
    <w:p w:rsidR="009358DE" w:rsidRDefault="009358DE" w:rsidP="006B39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982"/>
    <w:rsid w:val="00035F7B"/>
    <w:rsid w:val="00070832"/>
    <w:rsid w:val="0007503F"/>
    <w:rsid w:val="000905FE"/>
    <w:rsid w:val="000A30FD"/>
    <w:rsid w:val="000A7000"/>
    <w:rsid w:val="000F57A2"/>
    <w:rsid w:val="00107C1D"/>
    <w:rsid w:val="001206A8"/>
    <w:rsid w:val="00175FFB"/>
    <w:rsid w:val="001A4C55"/>
    <w:rsid w:val="00205C26"/>
    <w:rsid w:val="00240827"/>
    <w:rsid w:val="003277A4"/>
    <w:rsid w:val="00337CFC"/>
    <w:rsid w:val="00385D05"/>
    <w:rsid w:val="003E3709"/>
    <w:rsid w:val="003F47C3"/>
    <w:rsid w:val="004309F8"/>
    <w:rsid w:val="00501F04"/>
    <w:rsid w:val="005037B3"/>
    <w:rsid w:val="00537D51"/>
    <w:rsid w:val="0054134D"/>
    <w:rsid w:val="006B3982"/>
    <w:rsid w:val="0073788C"/>
    <w:rsid w:val="00747B5C"/>
    <w:rsid w:val="007704B5"/>
    <w:rsid w:val="00826779"/>
    <w:rsid w:val="00932C92"/>
    <w:rsid w:val="009358DE"/>
    <w:rsid w:val="0093669A"/>
    <w:rsid w:val="009401E7"/>
    <w:rsid w:val="009E36DE"/>
    <w:rsid w:val="00A96F18"/>
    <w:rsid w:val="00B06315"/>
    <w:rsid w:val="00BD31BA"/>
    <w:rsid w:val="00CA420E"/>
    <w:rsid w:val="00CA78A4"/>
    <w:rsid w:val="00CD27B2"/>
    <w:rsid w:val="00CE619A"/>
    <w:rsid w:val="00D13F3B"/>
    <w:rsid w:val="00D2484B"/>
    <w:rsid w:val="00D555C6"/>
    <w:rsid w:val="00DF62FD"/>
    <w:rsid w:val="00E134D1"/>
    <w:rsid w:val="00E660C9"/>
    <w:rsid w:val="00EB3B37"/>
    <w:rsid w:val="00F14D9D"/>
    <w:rsid w:val="00F46C43"/>
    <w:rsid w:val="00FC0B24"/>
    <w:rsid w:val="00FD2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3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3982"/>
    <w:rPr>
      <w:sz w:val="18"/>
      <w:szCs w:val="18"/>
    </w:rPr>
  </w:style>
  <w:style w:type="paragraph" w:styleId="a4">
    <w:name w:val="footer"/>
    <w:basedOn w:val="a"/>
    <w:link w:val="Char0"/>
    <w:uiPriority w:val="99"/>
    <w:unhideWhenUsed/>
    <w:rsid w:val="006B3982"/>
    <w:pPr>
      <w:tabs>
        <w:tab w:val="center" w:pos="4153"/>
        <w:tab w:val="right" w:pos="8306"/>
      </w:tabs>
      <w:snapToGrid w:val="0"/>
      <w:jc w:val="left"/>
    </w:pPr>
    <w:rPr>
      <w:sz w:val="18"/>
      <w:szCs w:val="18"/>
    </w:rPr>
  </w:style>
  <w:style w:type="character" w:customStyle="1" w:styleId="Char0">
    <w:name w:val="页脚 Char"/>
    <w:basedOn w:val="a0"/>
    <w:link w:val="a4"/>
    <w:uiPriority w:val="99"/>
    <w:rsid w:val="006B3982"/>
    <w:rPr>
      <w:sz w:val="18"/>
      <w:szCs w:val="18"/>
    </w:rPr>
  </w:style>
  <w:style w:type="paragraph" w:styleId="a5">
    <w:name w:val="Balloon Text"/>
    <w:basedOn w:val="a"/>
    <w:link w:val="Char1"/>
    <w:uiPriority w:val="99"/>
    <w:semiHidden/>
    <w:unhideWhenUsed/>
    <w:rsid w:val="00932C92"/>
    <w:rPr>
      <w:sz w:val="18"/>
      <w:szCs w:val="18"/>
    </w:rPr>
  </w:style>
  <w:style w:type="character" w:customStyle="1" w:styleId="Char1">
    <w:name w:val="批注框文本 Char"/>
    <w:basedOn w:val="a0"/>
    <w:link w:val="a5"/>
    <w:uiPriority w:val="99"/>
    <w:semiHidden/>
    <w:rsid w:val="00932C92"/>
    <w:rPr>
      <w:sz w:val="18"/>
      <w:szCs w:val="18"/>
    </w:rPr>
  </w:style>
</w:styles>
</file>

<file path=word/webSettings.xml><?xml version="1.0" encoding="utf-8"?>
<w:webSettings xmlns:r="http://schemas.openxmlformats.org/officeDocument/2006/relationships" xmlns:w="http://schemas.openxmlformats.org/wordprocessingml/2006/main">
  <w:divs>
    <w:div w:id="814614106">
      <w:bodyDiv w:val="1"/>
      <w:marLeft w:val="0"/>
      <w:marRight w:val="0"/>
      <w:marTop w:val="0"/>
      <w:marBottom w:val="0"/>
      <w:divBdr>
        <w:top w:val="none" w:sz="0" w:space="0" w:color="auto"/>
        <w:left w:val="none" w:sz="0" w:space="0" w:color="auto"/>
        <w:bottom w:val="none" w:sz="0" w:space="0" w:color="auto"/>
        <w:right w:val="none" w:sz="0" w:space="0" w:color="auto"/>
      </w:divBdr>
      <w:divsChild>
        <w:div w:id="1868135988">
          <w:marLeft w:val="600"/>
          <w:marRight w:val="600"/>
          <w:marTop w:val="450"/>
          <w:marBottom w:val="450"/>
          <w:divBdr>
            <w:top w:val="none" w:sz="0" w:space="0" w:color="auto"/>
            <w:left w:val="none" w:sz="0" w:space="0" w:color="auto"/>
            <w:bottom w:val="none" w:sz="0" w:space="0" w:color="auto"/>
            <w:right w:val="none" w:sz="0" w:space="0" w:color="auto"/>
          </w:divBdr>
          <w:divsChild>
            <w:div w:id="352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368</Words>
  <Characters>2100</Characters>
  <Application>Microsoft Office Word</Application>
  <DocSecurity>0</DocSecurity>
  <Lines>17</Lines>
  <Paragraphs>4</Paragraphs>
  <ScaleCrop>false</ScaleCrop>
  <Company>mpacc</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think</cp:lastModifiedBy>
  <cp:revision>6</cp:revision>
  <dcterms:created xsi:type="dcterms:W3CDTF">2014-05-06T01:39:00Z</dcterms:created>
  <dcterms:modified xsi:type="dcterms:W3CDTF">2014-05-14T08:24:00Z</dcterms:modified>
</cp:coreProperties>
</file>